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83" w:rsidRDefault="002D0A83" w:rsidP="002D0A83">
      <w:pPr>
        <w:tabs>
          <w:tab w:val="left" w:pos="1180"/>
          <w:tab w:val="center" w:pos="4464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2B1C">
        <w:rPr>
          <w:rFonts w:ascii="Times New Roman" w:hAnsi="Times New Roman"/>
          <w:b/>
          <w:noProof/>
          <w:sz w:val="5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3268A44" wp14:editId="5893342F">
            <wp:simplePos x="0" y="0"/>
            <wp:positionH relativeFrom="column">
              <wp:posOffset>2767965</wp:posOffset>
            </wp:positionH>
            <wp:positionV relativeFrom="paragraph">
              <wp:posOffset>-149860</wp:posOffset>
            </wp:positionV>
            <wp:extent cx="429260" cy="523875"/>
            <wp:effectExtent l="0" t="0" r="0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A83" w:rsidRDefault="002D0A83" w:rsidP="002D0A83">
      <w:pPr>
        <w:tabs>
          <w:tab w:val="left" w:pos="1180"/>
          <w:tab w:val="center" w:pos="4464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0A83" w:rsidRPr="002D0A83" w:rsidRDefault="002D0A83" w:rsidP="002D0A83">
      <w:pPr>
        <w:tabs>
          <w:tab w:val="left" w:pos="1180"/>
          <w:tab w:val="center" w:pos="446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0A83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2D0A83" w:rsidRPr="002D0A83" w:rsidRDefault="002D0A83" w:rsidP="002D0A83">
      <w:pPr>
        <w:tabs>
          <w:tab w:val="left" w:pos="1180"/>
          <w:tab w:val="center" w:pos="4464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0A83" w:rsidRPr="002D0A83" w:rsidRDefault="002D0A83" w:rsidP="00D92DC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0A83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4"/>
          <w:szCs w:val="24"/>
          <w:lang w:eastAsia="ru-RU"/>
        </w:rPr>
        <w:t>БОГОРОДИЦКИЙ</w:t>
      </w:r>
      <w:r w:rsidRPr="002D0A83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2D0A83" w:rsidRPr="002D0A83" w:rsidRDefault="002D0A83" w:rsidP="00006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A83" w:rsidRPr="002D0A83" w:rsidRDefault="00D92DCD" w:rsidP="00006EF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</w:t>
      </w:r>
      <w:r w:rsidR="002D0A83" w:rsidRPr="002D0A83">
        <w:rPr>
          <w:rFonts w:ascii="Times New Roman" w:hAnsi="Times New Roman"/>
          <w:b w:val="0"/>
          <w:sz w:val="28"/>
          <w:szCs w:val="28"/>
        </w:rPr>
        <w:t>8.0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2D0A83" w:rsidRPr="002D0A83">
        <w:rPr>
          <w:rFonts w:ascii="Times New Roman" w:hAnsi="Times New Roman"/>
          <w:b w:val="0"/>
          <w:sz w:val="28"/>
          <w:szCs w:val="28"/>
        </w:rPr>
        <w:t>.2014</w:t>
      </w:r>
      <w:proofErr w:type="gramStart"/>
      <w:r w:rsidR="002D0A83" w:rsidRPr="002D0A83">
        <w:rPr>
          <w:rFonts w:ascii="Times New Roman" w:hAnsi="Times New Roman"/>
          <w:b w:val="0"/>
          <w:sz w:val="28"/>
          <w:szCs w:val="28"/>
        </w:rPr>
        <w:t>г.</w:t>
      </w:r>
      <w:r w:rsidR="002D0A83">
        <w:rPr>
          <w:rFonts w:ascii="Times New Roman" w:hAnsi="Times New Roman"/>
          <w:b w:val="0"/>
          <w:sz w:val="28"/>
          <w:szCs w:val="28"/>
        </w:rPr>
        <w:tab/>
      </w:r>
      <w:r w:rsidR="002D0A83">
        <w:rPr>
          <w:rFonts w:ascii="Times New Roman" w:hAnsi="Times New Roman"/>
          <w:b w:val="0"/>
          <w:sz w:val="28"/>
          <w:szCs w:val="28"/>
        </w:rPr>
        <w:tab/>
      </w:r>
      <w:r w:rsidR="002D0A83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="002D0A83">
        <w:rPr>
          <w:rFonts w:ascii="Times New Roman" w:hAnsi="Times New Roman"/>
          <w:b w:val="0"/>
          <w:sz w:val="28"/>
          <w:szCs w:val="28"/>
        </w:rPr>
        <w:t>ж</w:t>
      </w:r>
      <w:proofErr w:type="gramEnd"/>
      <w:r w:rsidR="002D0A83">
        <w:rPr>
          <w:rFonts w:ascii="Times New Roman" w:hAnsi="Times New Roman"/>
          <w:b w:val="0"/>
          <w:sz w:val="28"/>
          <w:szCs w:val="28"/>
        </w:rPr>
        <w:t>.д</w:t>
      </w:r>
      <w:proofErr w:type="spellEnd"/>
      <w:r w:rsidR="002D0A83">
        <w:rPr>
          <w:rFonts w:ascii="Times New Roman" w:hAnsi="Times New Roman"/>
          <w:b w:val="0"/>
          <w:sz w:val="28"/>
          <w:szCs w:val="28"/>
        </w:rPr>
        <w:t>. ст. Плавица</w:t>
      </w:r>
      <w:r w:rsidR="002D0A83">
        <w:rPr>
          <w:rFonts w:ascii="Times New Roman" w:hAnsi="Times New Roman"/>
          <w:b w:val="0"/>
          <w:sz w:val="28"/>
          <w:szCs w:val="28"/>
        </w:rPr>
        <w:tab/>
      </w:r>
      <w:r w:rsidR="002D0A83">
        <w:rPr>
          <w:rFonts w:ascii="Times New Roman" w:hAnsi="Times New Roman"/>
          <w:b w:val="0"/>
          <w:sz w:val="28"/>
          <w:szCs w:val="28"/>
        </w:rPr>
        <w:tab/>
      </w:r>
      <w:r w:rsidR="002D0A83">
        <w:rPr>
          <w:rFonts w:ascii="Times New Roman" w:hAnsi="Times New Roman"/>
          <w:b w:val="0"/>
          <w:sz w:val="28"/>
          <w:szCs w:val="28"/>
        </w:rPr>
        <w:tab/>
      </w:r>
      <w:r w:rsidR="002D0A83" w:rsidRPr="002D0A83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2D0A83" w:rsidRPr="002D0A83">
        <w:rPr>
          <w:rFonts w:ascii="Times New Roman" w:hAnsi="Times New Roman"/>
          <w:b w:val="0"/>
          <w:sz w:val="28"/>
          <w:szCs w:val="28"/>
        </w:rPr>
        <w:t>1</w:t>
      </w:r>
    </w:p>
    <w:p w:rsidR="002D0A83" w:rsidRDefault="002D0A83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EF1" w:rsidRPr="00006EF1" w:rsidRDefault="00006EF1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EF1">
        <w:rPr>
          <w:rFonts w:ascii="Times New Roman" w:hAnsi="Times New Roman" w:cs="Times New Roman"/>
          <w:sz w:val="28"/>
          <w:szCs w:val="28"/>
        </w:rPr>
        <w:t>О контрактном управляющем администрации сельского поселения</w:t>
      </w:r>
      <w:r w:rsidR="002D0A83">
        <w:rPr>
          <w:rFonts w:ascii="Times New Roman" w:hAnsi="Times New Roman" w:cs="Times New Roman"/>
          <w:sz w:val="28"/>
          <w:szCs w:val="28"/>
        </w:rPr>
        <w:t xml:space="preserve"> Богородицкий</w:t>
      </w:r>
      <w:r w:rsidRPr="00006EF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6EF1" w:rsidRDefault="00006EF1" w:rsidP="00006E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D2294" w:rsidRDefault="00006EF1" w:rsidP="002D0A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и в целях урегулирования отношений</w:t>
      </w:r>
      <w:r w:rsidR="002D0A83">
        <w:rPr>
          <w:rFonts w:ascii="Times New Roman" w:hAnsi="Times New Roman" w:cs="Times New Roman"/>
          <w:b w:val="0"/>
          <w:sz w:val="24"/>
          <w:szCs w:val="24"/>
        </w:rPr>
        <w:t xml:space="preserve"> в сфере закупок</w:t>
      </w:r>
    </w:p>
    <w:p w:rsidR="002D0A83" w:rsidRDefault="002D0A83" w:rsidP="00006E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06EF1" w:rsidRDefault="00006EF1" w:rsidP="00006E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06E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6EF1" w:rsidRPr="00006EF1" w:rsidRDefault="00006EF1" w:rsidP="00006E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06EF1" w:rsidRDefault="002D0A83" w:rsidP="002D0A83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06EF1"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осуществление закупок, </w:t>
      </w:r>
      <w:proofErr w:type="gramStart"/>
      <w:r w:rsidR="00006EF1">
        <w:rPr>
          <w:rFonts w:ascii="Times New Roman" w:hAnsi="Times New Roman" w:cs="Times New Roman"/>
          <w:b w:val="0"/>
          <w:sz w:val="24"/>
          <w:szCs w:val="24"/>
        </w:rPr>
        <w:t>включая исполнение каждого контракта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6EF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Богородицкий</w:t>
      </w:r>
      <w:r w:rsidR="00006EF1">
        <w:rPr>
          <w:rFonts w:ascii="Times New Roman" w:hAnsi="Times New Roman" w:cs="Times New Roman"/>
          <w:b w:val="0"/>
          <w:sz w:val="24"/>
          <w:szCs w:val="24"/>
        </w:rPr>
        <w:t xml:space="preserve"> сельсовет осуществляет контрактный управляющий</w:t>
      </w:r>
      <w:proofErr w:type="gramEnd"/>
      <w:r w:rsidR="00006EF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6EF1" w:rsidRDefault="002D0A83" w:rsidP="002D0A83">
      <w:pPr>
        <w:pStyle w:val="Default"/>
        <w:ind w:left="360"/>
        <w:jc w:val="both"/>
      </w:pPr>
      <w:r>
        <w:t xml:space="preserve">2. </w:t>
      </w:r>
      <w:r w:rsidR="00006EF1">
        <w:t xml:space="preserve">Назначить контрактным управляющим специалиста 1 разряда </w:t>
      </w:r>
      <w:r>
        <w:t>Хмырову Светлану Юрьевну</w:t>
      </w:r>
    </w:p>
    <w:p w:rsidR="00006EF1" w:rsidRDefault="002D0A83" w:rsidP="002D0A83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06EF1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прилагаемое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006EF1">
        <w:rPr>
          <w:rFonts w:ascii="Times New Roman" w:hAnsi="Times New Roman" w:cs="Times New Roman"/>
          <w:b w:val="0"/>
          <w:sz w:val="24"/>
          <w:szCs w:val="24"/>
        </w:rPr>
        <w:t xml:space="preserve">оложение о порядке работы контрактного управляющего 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Богородицкий</w:t>
      </w:r>
      <w:r w:rsidR="00006EF1">
        <w:rPr>
          <w:rFonts w:ascii="Times New Roman" w:hAnsi="Times New Roman" w:cs="Times New Roman"/>
          <w:b w:val="0"/>
          <w:sz w:val="24"/>
          <w:szCs w:val="24"/>
        </w:rPr>
        <w:t xml:space="preserve"> сельсовет.</w:t>
      </w:r>
    </w:p>
    <w:p w:rsidR="00006EF1" w:rsidRDefault="002D0A83" w:rsidP="002D0A83">
      <w:pPr>
        <w:pStyle w:val="Default"/>
        <w:ind w:left="360"/>
        <w:jc w:val="both"/>
      </w:pPr>
      <w:r>
        <w:t>4.</w:t>
      </w:r>
      <w:r w:rsidR="00006EF1">
        <w:t xml:space="preserve">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 w:rsidR="00006EF1">
          <w:t>2014 г</w:t>
        </w:r>
      </w:smartTag>
      <w:r w:rsidR="00006EF1">
        <w:t xml:space="preserve">., за исключением </w:t>
      </w:r>
      <w:r w:rsidR="00006EF1" w:rsidRPr="002D0EE5">
        <w:rPr>
          <w:color w:val="auto"/>
        </w:rPr>
        <w:t>подпунктов 1</w:t>
      </w:r>
      <w:r w:rsidRPr="002D0EE5">
        <w:rPr>
          <w:color w:val="auto"/>
        </w:rPr>
        <w:t xml:space="preserve"> </w:t>
      </w:r>
      <w:r w:rsidR="00006EF1" w:rsidRPr="002D0EE5">
        <w:rPr>
          <w:color w:val="auto"/>
        </w:rPr>
        <w:t xml:space="preserve">и 2 пункта 6, пункт 1 подпункта 7 пункта 6 и подпункта 1 пункта 7 </w:t>
      </w:r>
      <w:r w:rsidR="00006EF1">
        <w:t>положения, вступающ</w:t>
      </w:r>
      <w:r>
        <w:t>их в силу с 1 января 2015 года.</w:t>
      </w:r>
    </w:p>
    <w:p w:rsidR="00006EF1" w:rsidRDefault="002D0A83" w:rsidP="002D0A83">
      <w:pPr>
        <w:pStyle w:val="Default"/>
        <w:ind w:left="360"/>
        <w:jc w:val="both"/>
      </w:pPr>
      <w:r>
        <w:t>5.</w:t>
      </w:r>
      <w:r w:rsidR="00006EF1">
        <w:t xml:space="preserve"> Настоящее постановление разместить на сайте администрации сельского поселения </w:t>
      </w:r>
      <w:r>
        <w:t>Богородицкий</w:t>
      </w:r>
      <w:r w:rsidR="00006EF1">
        <w:t xml:space="preserve"> сельсовет.</w:t>
      </w: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2D0A83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Глава администрации</w:t>
      </w:r>
    </w:p>
    <w:p w:rsidR="002D0A83" w:rsidRDefault="002D0A83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сельского поселения</w:t>
      </w:r>
    </w:p>
    <w:p w:rsidR="002D0A83" w:rsidRPr="002D0A83" w:rsidRDefault="002D0A83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Богородицкий сельсовет</w:t>
      </w:r>
      <w:r>
        <w:rPr>
          <w:rFonts w:ascii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/>
          <w:b/>
          <w:sz w:val="28"/>
          <w:szCs w:val="24"/>
          <w:lang w:eastAsia="ru-RU"/>
        </w:rPr>
        <w:tab/>
        <w:t>А.И. Овчинников</w:t>
      </w:r>
    </w:p>
    <w:p w:rsidR="00006EF1" w:rsidRDefault="00006EF1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0A83" w:rsidRDefault="002D0A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06EF1" w:rsidRDefault="00006EF1" w:rsidP="00006EF1">
      <w:pPr>
        <w:pStyle w:val="Default"/>
        <w:jc w:val="right"/>
      </w:pPr>
      <w:r>
        <w:lastRenderedPageBreak/>
        <w:t xml:space="preserve">Утверждено  </w:t>
      </w:r>
    </w:p>
    <w:p w:rsidR="00006EF1" w:rsidRDefault="00006EF1" w:rsidP="00006EF1">
      <w:pPr>
        <w:pStyle w:val="Default"/>
        <w:jc w:val="right"/>
      </w:pPr>
      <w:r>
        <w:t>постановлением администрации</w:t>
      </w:r>
    </w:p>
    <w:p w:rsidR="00006EF1" w:rsidRDefault="00006EF1" w:rsidP="00006EF1">
      <w:pPr>
        <w:pStyle w:val="Default"/>
        <w:jc w:val="right"/>
      </w:pPr>
      <w:r>
        <w:t>сельского поселения</w:t>
      </w:r>
    </w:p>
    <w:p w:rsidR="00006EF1" w:rsidRDefault="002D0A83" w:rsidP="00006EF1">
      <w:pPr>
        <w:pStyle w:val="Default"/>
        <w:jc w:val="right"/>
      </w:pPr>
      <w:r>
        <w:t>Богородицкий</w:t>
      </w:r>
      <w:r w:rsidR="00006EF1">
        <w:t xml:space="preserve"> сельсовет</w:t>
      </w:r>
    </w:p>
    <w:p w:rsidR="00006EF1" w:rsidRDefault="00006EF1" w:rsidP="00006EF1">
      <w:pPr>
        <w:pStyle w:val="Default"/>
        <w:jc w:val="right"/>
      </w:pPr>
      <w:r>
        <w:t xml:space="preserve">от </w:t>
      </w:r>
      <w:r w:rsidR="00D92DCD">
        <w:t>08</w:t>
      </w:r>
      <w:r>
        <w:t>.0</w:t>
      </w:r>
      <w:r w:rsidR="002D0A83">
        <w:t>4</w:t>
      </w:r>
      <w:r w:rsidR="00D92DCD">
        <w:t>.2014  №3</w:t>
      </w:r>
      <w:bookmarkStart w:id="0" w:name="_GoBack"/>
      <w:bookmarkEnd w:id="0"/>
      <w:r>
        <w:t xml:space="preserve">1   </w:t>
      </w:r>
    </w:p>
    <w:p w:rsidR="002D0A83" w:rsidRDefault="002D0A83" w:rsidP="00006EF1">
      <w:pPr>
        <w:pStyle w:val="Default"/>
        <w:jc w:val="right"/>
      </w:pP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  <w:bCs/>
        </w:rPr>
        <w:t xml:space="preserve">Положение </w:t>
      </w:r>
      <w:r>
        <w:rPr>
          <w:b/>
        </w:rPr>
        <w:t xml:space="preserve">о порядке работы контрактного управляющего </w:t>
      </w: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r w:rsidR="002D0A83">
        <w:rPr>
          <w:b/>
        </w:rPr>
        <w:t>Богородицкий</w:t>
      </w:r>
      <w:r>
        <w:rPr>
          <w:b/>
        </w:rPr>
        <w:t xml:space="preserve"> сельсовет</w:t>
      </w:r>
    </w:p>
    <w:p w:rsidR="00006EF1" w:rsidRDefault="00006EF1" w:rsidP="00006EF1">
      <w:pPr>
        <w:pStyle w:val="Default"/>
        <w:jc w:val="both"/>
      </w:pPr>
    </w:p>
    <w:p w:rsidR="00006EF1" w:rsidRPr="00006EF1" w:rsidRDefault="00006EF1" w:rsidP="00006EF1">
      <w:pPr>
        <w:pStyle w:val="Default"/>
        <w:jc w:val="center"/>
        <w:rPr>
          <w:b/>
        </w:rPr>
      </w:pPr>
      <w:r w:rsidRPr="00006EF1">
        <w:rPr>
          <w:b/>
        </w:rPr>
        <w:t>I. Общие положения</w:t>
      </w:r>
    </w:p>
    <w:p w:rsidR="00006EF1" w:rsidRDefault="00006EF1" w:rsidP="00006EF1">
      <w:pPr>
        <w:pStyle w:val="Default"/>
        <w:jc w:val="both"/>
      </w:pPr>
      <w:r>
        <w:t xml:space="preserve">1. Настоящее  положение   о порядке работы контрактного управляющего администрации сельского поселения </w:t>
      </w:r>
      <w:r w:rsidR="002D0A83">
        <w:t>Богородицкий</w:t>
      </w:r>
      <w:r>
        <w:t xml:space="preserve"> сельсовет (далее - Положение) устанавливает правила организации деятельности контрактного управляющего администрации сельского поселения </w:t>
      </w:r>
      <w:r w:rsidR="002D0EE5">
        <w:t>Богородицкий</w:t>
      </w:r>
      <w:r>
        <w:t xml:space="preserve"> сельсовет (далее - контрактный управляющий) при планировании и осуществлении закупок товаров, работ, услуг для обеспечения   муниципальных нужд администрации сельского поселения </w:t>
      </w:r>
      <w:r w:rsidR="002D0EE5">
        <w:t>Богородицкий</w:t>
      </w:r>
      <w:r>
        <w:t xml:space="preserve"> сельсовет. </w:t>
      </w:r>
    </w:p>
    <w:p w:rsidR="00006EF1" w:rsidRDefault="00006EF1" w:rsidP="00006EF1">
      <w:pPr>
        <w:pStyle w:val="Default"/>
        <w:jc w:val="both"/>
      </w:pPr>
      <w:r>
        <w:t>2. Контрактный управляющий назначается в целях обеспечени</w:t>
      </w:r>
      <w:r w:rsidR="002D0EE5">
        <w:t>я планирования и осуществления</w:t>
      </w:r>
      <w:r>
        <w:t xml:space="preserve"> администрацией поселения, как муниципальным заказчиком  (далее - Заказчик) закупок товаров, работ, услуг для обеспечения муниципальных нужд (далее - закупка). </w:t>
      </w:r>
    </w:p>
    <w:p w:rsidR="00006EF1" w:rsidRDefault="00006EF1" w:rsidP="00006EF1">
      <w:pPr>
        <w:pStyle w:val="Default"/>
        <w:jc w:val="both"/>
      </w:pPr>
      <w:r>
        <w:t xml:space="preserve">3.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настоящим Положением. </w:t>
      </w:r>
    </w:p>
    <w:p w:rsidR="00006EF1" w:rsidRDefault="00006EF1" w:rsidP="00006EF1">
      <w:pPr>
        <w:pStyle w:val="Default"/>
        <w:jc w:val="both"/>
      </w:pPr>
      <w:r>
        <w:t xml:space="preserve">4.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 </w:t>
      </w:r>
    </w:p>
    <w:p w:rsidR="00006EF1" w:rsidRDefault="00006EF1" w:rsidP="00006EF1">
      <w:pPr>
        <w:pStyle w:val="Default"/>
        <w:jc w:val="both"/>
      </w:pPr>
      <w:r>
        <w:t xml:space="preserve">5.   Контрактный  управляющий  назначается   Заказчиком. </w:t>
      </w:r>
    </w:p>
    <w:p w:rsidR="00006EF1" w:rsidRDefault="00006EF1" w:rsidP="00006EF1">
      <w:pPr>
        <w:pStyle w:val="Default"/>
        <w:jc w:val="both"/>
      </w:pPr>
      <w:r>
        <w:t xml:space="preserve">6. Функциональные обязанности контрактного  управляющего: </w:t>
      </w:r>
    </w:p>
    <w:p w:rsidR="00006EF1" w:rsidRDefault="00006EF1" w:rsidP="0000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605"/>
      <w:bookmarkEnd w:id="1"/>
      <w:r>
        <w:rPr>
          <w:rFonts w:ascii="Times New Roman" w:hAnsi="Times New Roman"/>
          <w:sz w:val="24"/>
          <w:szCs w:val="24"/>
        </w:rPr>
        <w:t xml:space="preserve">         2)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осуществляет подготовку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 обеспечивает осуществление закупок, в том числе заключение контрактов;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7) осуществляет иные полномочия, предусмотренные  Федеральным законом от                            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нужд», настоящим Положением, в том числе: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1) обоснование закупок; </w:t>
      </w:r>
    </w:p>
    <w:p w:rsidR="00006EF1" w:rsidRDefault="00006EF1" w:rsidP="00006EF1">
      <w:pPr>
        <w:pStyle w:val="Default"/>
        <w:jc w:val="both"/>
      </w:pPr>
      <w:r>
        <w:t xml:space="preserve">2) обоснование начальной (максимальной) цены контракта; </w:t>
      </w:r>
    </w:p>
    <w:p w:rsidR="00006EF1" w:rsidRDefault="00006EF1" w:rsidP="00006EF1">
      <w:pPr>
        <w:pStyle w:val="Default"/>
        <w:jc w:val="both"/>
      </w:pPr>
      <w:r>
        <w:t xml:space="preserve">3) обязательное общественное обсуждение закупок; </w:t>
      </w:r>
    </w:p>
    <w:p w:rsidR="00006EF1" w:rsidRDefault="00006EF1" w:rsidP="00006EF1">
      <w:pPr>
        <w:pStyle w:val="Default"/>
        <w:jc w:val="both"/>
      </w:pPr>
      <w:r>
        <w:t xml:space="preserve">4) привлечение экспертов, экспертных организаций; </w:t>
      </w:r>
    </w:p>
    <w:p w:rsidR="00006EF1" w:rsidRDefault="00006EF1" w:rsidP="00006EF1">
      <w:pPr>
        <w:pStyle w:val="Default"/>
        <w:jc w:val="both"/>
      </w:pPr>
      <w:r>
        <w:t xml:space="preserve">5) рассмотрение банковских гарантий и организация осуществления уплаты денежных сумм по банковской гарантии; </w:t>
      </w:r>
    </w:p>
    <w:p w:rsidR="00006EF1" w:rsidRDefault="00006EF1" w:rsidP="00006EF1">
      <w:pPr>
        <w:pStyle w:val="Default"/>
        <w:jc w:val="both"/>
      </w:pPr>
      <w:proofErr w:type="gramStart"/>
      <w:r>
        <w:t xml:space="preserve">6)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>
        <w:t xml:space="preserve">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006EF1" w:rsidRDefault="00006EF1" w:rsidP="00006EF1">
      <w:pPr>
        <w:pStyle w:val="Default"/>
        <w:jc w:val="both"/>
      </w:pPr>
      <w:r>
        <w:t xml:space="preserve">7)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8) взаимодействие с поставщиком (подрядчиком, исполнителем) при изменении, расторжении контракта; </w:t>
      </w:r>
    </w:p>
    <w:p w:rsidR="00006EF1" w:rsidRDefault="00006EF1" w:rsidP="00006EF1">
      <w:pPr>
        <w:pStyle w:val="Default"/>
        <w:jc w:val="both"/>
      </w:pPr>
      <w:r>
        <w:t xml:space="preserve">9)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006EF1" w:rsidRDefault="00006EF1" w:rsidP="00006EF1">
      <w:pPr>
        <w:pStyle w:val="Default"/>
        <w:jc w:val="both"/>
      </w:pPr>
      <w:r>
        <w:t xml:space="preserve">10) направление поставщику (подрядчику, исполнителю) требования об уплате неустоек (штрафов, пеней).  </w:t>
      </w:r>
    </w:p>
    <w:p w:rsidR="00006EF1" w:rsidRDefault="00006EF1" w:rsidP="00006EF1">
      <w:pPr>
        <w:pStyle w:val="Default"/>
        <w:jc w:val="both"/>
      </w:pP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</w:rPr>
        <w:t xml:space="preserve">II. Функции и полномочия контрактного управляющего  </w:t>
      </w:r>
    </w:p>
    <w:p w:rsidR="00006EF1" w:rsidRDefault="00006EF1" w:rsidP="00006EF1">
      <w:pPr>
        <w:pStyle w:val="Default"/>
        <w:jc w:val="both"/>
      </w:pPr>
      <w:r>
        <w:t>7. Контрактный  управляющий  осуществляет следующие функции и полномочия:</w:t>
      </w:r>
    </w:p>
    <w:p w:rsidR="00006EF1" w:rsidRDefault="00006EF1" w:rsidP="00006EF1">
      <w:pPr>
        <w:pStyle w:val="Default"/>
        <w:jc w:val="both"/>
      </w:pPr>
      <w:r>
        <w:t xml:space="preserve"> 1) </w:t>
      </w:r>
      <w:r>
        <w:rPr>
          <w:b/>
        </w:rPr>
        <w:t>при планировании закупок</w:t>
      </w:r>
      <w:r>
        <w:t xml:space="preserve">: </w:t>
      </w:r>
    </w:p>
    <w:p w:rsidR="00006EF1" w:rsidRDefault="00006EF1" w:rsidP="00006EF1">
      <w:pPr>
        <w:pStyle w:val="Default"/>
        <w:jc w:val="both"/>
      </w:pPr>
      <w: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006EF1" w:rsidRDefault="00006EF1" w:rsidP="00006EF1">
      <w:pPr>
        <w:pStyle w:val="Default"/>
        <w:jc w:val="both"/>
      </w:pPr>
      <w:r>
        <w:t>б) размещает планы закупок на сайте Заказчика в информационно - телекоммуникационной сети «Интернет»</w:t>
      </w:r>
      <w:r w:rsidRPr="00006EF1">
        <w:t>;</w:t>
      </w:r>
    </w:p>
    <w:p w:rsidR="00006EF1" w:rsidRDefault="00006EF1" w:rsidP="00006EF1">
      <w:pPr>
        <w:pStyle w:val="Default"/>
        <w:jc w:val="both"/>
      </w:pPr>
      <w:r>
        <w:t xml:space="preserve">в) обеспечивает подготовку обоснования закупки при формировании плана закупок; </w:t>
      </w:r>
    </w:p>
    <w:p w:rsidR="00006EF1" w:rsidRDefault="00006EF1" w:rsidP="00006EF1">
      <w:pPr>
        <w:pStyle w:val="Default"/>
        <w:jc w:val="both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>
        <w:t>н-</w:t>
      </w:r>
      <w:proofErr w:type="gramEnd"/>
      <w:r>
        <w:t xml:space="preserve"> график и внесенные в него изменения; </w:t>
      </w:r>
    </w:p>
    <w:p w:rsidR="00006EF1" w:rsidRDefault="00006EF1" w:rsidP="00006EF1">
      <w:pPr>
        <w:pStyle w:val="Default"/>
        <w:jc w:val="both"/>
      </w:pPr>
      <w:r>
        <w:t xml:space="preserve">д) организует утверждение плана закупок, плана-графика; </w:t>
      </w:r>
    </w:p>
    <w:p w:rsidR="00006EF1" w:rsidRDefault="00006EF1" w:rsidP="00006EF1">
      <w:pPr>
        <w:pStyle w:val="Default"/>
        <w:jc w:val="both"/>
      </w:pPr>
      <w: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006EF1" w:rsidRDefault="00006EF1" w:rsidP="00006EF1">
      <w:pPr>
        <w:pStyle w:val="Default"/>
        <w:jc w:val="both"/>
      </w:pPr>
      <w:r>
        <w:t xml:space="preserve">2) </w:t>
      </w:r>
      <w:r>
        <w:rPr>
          <w:b/>
        </w:rPr>
        <w:t>при определении поставщиков (подрядчиков, исполнителей):</w:t>
      </w:r>
    </w:p>
    <w:p w:rsidR="00006EF1" w:rsidRDefault="00006EF1" w:rsidP="00006EF1">
      <w:pPr>
        <w:pStyle w:val="Default"/>
        <w:jc w:val="both"/>
      </w:pPr>
      <w:r>
        <w:t xml:space="preserve">а) выбирает способ определения поставщика (подрядчика, исполнителя); </w:t>
      </w:r>
    </w:p>
    <w:p w:rsidR="00006EF1" w:rsidRDefault="00006EF1" w:rsidP="00006EF1">
      <w:pPr>
        <w:pStyle w:val="Default"/>
        <w:jc w:val="both"/>
      </w:pPr>
      <w: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006EF1" w:rsidRDefault="00006EF1" w:rsidP="00006EF1">
      <w:pPr>
        <w:pStyle w:val="Default"/>
        <w:jc w:val="both"/>
      </w:pPr>
      <w: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006EF1" w:rsidRDefault="00006EF1" w:rsidP="00006EF1">
      <w:pPr>
        <w:pStyle w:val="Default"/>
        <w:jc w:val="both"/>
      </w:pPr>
      <w: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006EF1" w:rsidRDefault="00006EF1" w:rsidP="00006EF1">
      <w:pPr>
        <w:pStyle w:val="Default"/>
        <w:jc w:val="both"/>
      </w:pPr>
      <w:r>
        <w:t xml:space="preserve">д) организует подготовку описания объекта закупки в документации о закупке;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е) обеспечивает привлечение уполномоченного органа для выполнения отдельных функций по определению поставщика; </w:t>
      </w:r>
    </w:p>
    <w:p w:rsidR="00006EF1" w:rsidRDefault="00006EF1" w:rsidP="00006EF1">
      <w:pPr>
        <w:pStyle w:val="Default"/>
        <w:jc w:val="both"/>
      </w:pPr>
      <w:r>
        <w:t xml:space="preserve">ж)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006EF1" w:rsidRDefault="00006EF1" w:rsidP="00006EF1">
      <w:pPr>
        <w:pStyle w:val="Default"/>
        <w:jc w:val="both"/>
      </w:pPr>
      <w:r>
        <w:t xml:space="preserve">з)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</w:r>
      <w:proofErr w:type="gramStart"/>
      <w:r>
        <w:t>о</w:t>
      </w:r>
      <w:proofErr w:type="gramEnd"/>
      <w:r>
        <w:t xml:space="preserve"> информацию о  контрактах,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и)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006EF1" w:rsidRDefault="00006EF1" w:rsidP="00006EF1">
      <w:pPr>
        <w:pStyle w:val="Default"/>
        <w:jc w:val="both"/>
      </w:pPr>
      <w:r>
        <w:t xml:space="preserve">к) обеспечивает хранение в сроки, установленные законодательством, протоколов, составленных в ходе проведения закупок, документации о закупках, изменений, внесенных в документацию о закупках, разъяснений положений документации о закупках; л) привлекает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t xml:space="preserve">м)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006EF1" w:rsidRDefault="00006EF1" w:rsidP="00006EF1">
      <w:pPr>
        <w:pStyle w:val="Default"/>
        <w:jc w:val="both"/>
      </w:pPr>
      <w:proofErr w:type="gramStart"/>
      <w:r>
        <w:t xml:space="preserve">н)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о)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006EF1" w:rsidRDefault="00006EF1" w:rsidP="00006EF1">
      <w:pPr>
        <w:pStyle w:val="Default"/>
        <w:jc w:val="both"/>
      </w:pPr>
      <w:r>
        <w:t xml:space="preserve">п) обеспечивает заключение контрактов; </w:t>
      </w:r>
    </w:p>
    <w:p w:rsidR="00006EF1" w:rsidRDefault="00006EF1" w:rsidP="00006EF1">
      <w:pPr>
        <w:pStyle w:val="Default"/>
        <w:jc w:val="both"/>
      </w:pPr>
      <w:r>
        <w:t xml:space="preserve">р)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006EF1" w:rsidRDefault="00006EF1" w:rsidP="00006EF1">
      <w:pPr>
        <w:pStyle w:val="Default"/>
        <w:jc w:val="both"/>
      </w:pPr>
      <w:r>
        <w:t xml:space="preserve">3) </w:t>
      </w:r>
      <w:r>
        <w:rPr>
          <w:b/>
        </w:rPr>
        <w:t>при исполнении, изменении, расторжении контракта</w:t>
      </w:r>
      <w:r>
        <w:t xml:space="preserve">: </w:t>
      </w:r>
    </w:p>
    <w:p w:rsidR="00006EF1" w:rsidRDefault="00006EF1" w:rsidP="00006EF1">
      <w:pPr>
        <w:pStyle w:val="Default"/>
        <w:jc w:val="both"/>
      </w:pPr>
      <w: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006EF1" w:rsidRDefault="00006EF1" w:rsidP="00006EF1">
      <w:pPr>
        <w:pStyle w:val="Default"/>
        <w:jc w:val="both"/>
      </w:pPr>
      <w: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006EF1" w:rsidRDefault="00006EF1" w:rsidP="00006EF1">
      <w:pPr>
        <w:pStyle w:val="Default"/>
        <w:jc w:val="both"/>
      </w:pPr>
      <w:proofErr w:type="gramStart"/>
      <w: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</w:t>
      </w:r>
      <w:r>
        <w:lastRenderedPageBreak/>
        <w:t>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 </w:t>
      </w:r>
    </w:p>
    <w:p w:rsidR="00006EF1" w:rsidRDefault="00006EF1" w:rsidP="00006EF1">
      <w:pPr>
        <w:pStyle w:val="Default"/>
        <w:jc w:val="both"/>
      </w:pPr>
      <w: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t xml:space="preserve"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006EF1" w:rsidRDefault="00006EF1" w:rsidP="00006EF1">
      <w:pPr>
        <w:pStyle w:val="Default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006EF1" w:rsidRDefault="00006EF1" w:rsidP="00006EF1">
      <w:pPr>
        <w:pStyle w:val="Default"/>
        <w:jc w:val="both"/>
      </w:pPr>
      <w: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006EF1" w:rsidRDefault="00006EF1" w:rsidP="00006EF1">
      <w:pPr>
        <w:pStyle w:val="Default"/>
        <w:jc w:val="both"/>
      </w:pPr>
      <w:r>
        <w:t xml:space="preserve">         8. Контрактный  управляющий  осуществляет иные полномочия,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006EF1" w:rsidRDefault="00006EF1" w:rsidP="00006EF1">
      <w:pPr>
        <w:pStyle w:val="Default"/>
        <w:jc w:val="both"/>
      </w:pPr>
      <w: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 </w:t>
      </w:r>
    </w:p>
    <w:p w:rsidR="00006EF1" w:rsidRDefault="00006EF1" w:rsidP="00006EF1">
      <w:pPr>
        <w:pStyle w:val="Default"/>
        <w:jc w:val="both"/>
      </w:pPr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>
        <w:t>ы-</w:t>
      </w:r>
      <w:proofErr w:type="gramEnd"/>
      <w:r>
        <w:t xml:space="preserve"> графики, документацию о закупках или обеспечивает отмену закупки; </w:t>
      </w:r>
    </w:p>
    <w:p w:rsidR="00006EF1" w:rsidRDefault="00006EF1" w:rsidP="00006EF1">
      <w:pPr>
        <w:pStyle w:val="Default"/>
        <w:jc w:val="both"/>
      </w:pPr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006EF1" w:rsidRDefault="00006EF1" w:rsidP="00006EF1">
      <w:pPr>
        <w:pStyle w:val="Default"/>
        <w:jc w:val="both"/>
      </w:pPr>
      <w: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006EF1" w:rsidRDefault="00006EF1" w:rsidP="00006EF1">
      <w:pPr>
        <w:pStyle w:val="Default"/>
        <w:jc w:val="both"/>
      </w:pPr>
      <w: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006EF1" w:rsidRDefault="00006EF1" w:rsidP="00006EF1">
      <w:pPr>
        <w:pStyle w:val="Default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006EF1" w:rsidRDefault="00006EF1" w:rsidP="00006EF1">
      <w:pPr>
        <w:pStyle w:val="Default"/>
        <w:jc w:val="both"/>
      </w:pPr>
      <w:r>
        <w:t xml:space="preserve">8) организует осуществление уплаты денежных сумм по банковской гарантии в случаях, предусмотренных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9) организует возврат денежных средств, внесенных в качестве обеспечения исполнения контрактов. </w:t>
      </w:r>
    </w:p>
    <w:p w:rsidR="00006EF1" w:rsidRDefault="00006EF1" w:rsidP="00006EF1">
      <w:pPr>
        <w:pStyle w:val="Default"/>
        <w:jc w:val="both"/>
      </w:pPr>
      <w:r>
        <w:t xml:space="preserve">        9. В целях реализации функций и полномочий, указанных в пунктах 7, 8 настоящего Положения, контрактный  управляющий  обязан: </w:t>
      </w:r>
    </w:p>
    <w:p w:rsidR="00006EF1" w:rsidRDefault="00006EF1" w:rsidP="00006EF1">
      <w:pPr>
        <w:pStyle w:val="Default"/>
        <w:jc w:val="both"/>
      </w:pPr>
      <w: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06EF1" w:rsidRDefault="00006EF1" w:rsidP="00006EF1">
      <w:pPr>
        <w:pStyle w:val="Default"/>
        <w:jc w:val="both"/>
      </w:pPr>
      <w: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06EF1" w:rsidRDefault="00006EF1" w:rsidP="00006EF1">
      <w:pPr>
        <w:pStyle w:val="Default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t xml:space="preserve">4) соблюдать иные обязательства и требования, установленные Федеральным законом от  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006EF1" w:rsidRDefault="00006EF1" w:rsidP="00006EF1">
      <w:pPr>
        <w:pStyle w:val="Default"/>
        <w:jc w:val="both"/>
      </w:pPr>
      <w:r>
        <w:t xml:space="preserve"> </w:t>
      </w: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Ответственность </w:t>
      </w:r>
      <w:proofErr w:type="gramStart"/>
      <w:r>
        <w:rPr>
          <w:b/>
        </w:rPr>
        <w:t>контрактного  управляющего</w:t>
      </w:r>
      <w:proofErr w:type="gramEnd"/>
      <w:r>
        <w:rPr>
          <w:b/>
        </w:rPr>
        <w:t xml:space="preserve">  </w:t>
      </w:r>
    </w:p>
    <w:p w:rsidR="00006EF1" w:rsidRDefault="00006EF1" w:rsidP="00006EF1">
      <w:pPr>
        <w:pStyle w:val="Default"/>
        <w:jc w:val="both"/>
      </w:pPr>
      <w:r>
        <w:t xml:space="preserve">10.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>
        <w:t xml:space="preserve">) контрактного  управляющего, если такие действия (бездействие) нарушают права и законные интересы участника закупки. </w:t>
      </w:r>
    </w:p>
    <w:p w:rsidR="00006EF1" w:rsidRDefault="00006EF1" w:rsidP="00006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C36E1C" w:rsidRDefault="00C36E1C" w:rsidP="00C36E1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C36E1C" w:rsidSect="002D0A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90ECD"/>
    <w:multiLevelType w:val="hybridMultilevel"/>
    <w:tmpl w:val="1A9A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F3C4C"/>
    <w:multiLevelType w:val="hybridMultilevel"/>
    <w:tmpl w:val="8A9025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6E1C"/>
    <w:rsid w:val="00006EF1"/>
    <w:rsid w:val="000B6748"/>
    <w:rsid w:val="000D09FF"/>
    <w:rsid w:val="002D0A83"/>
    <w:rsid w:val="002D0EE5"/>
    <w:rsid w:val="003C554F"/>
    <w:rsid w:val="003E7007"/>
    <w:rsid w:val="00556123"/>
    <w:rsid w:val="00625AC7"/>
    <w:rsid w:val="006D5718"/>
    <w:rsid w:val="00803D9B"/>
    <w:rsid w:val="00850DC1"/>
    <w:rsid w:val="008524F4"/>
    <w:rsid w:val="00913F67"/>
    <w:rsid w:val="00973714"/>
    <w:rsid w:val="009924B4"/>
    <w:rsid w:val="00AD2294"/>
    <w:rsid w:val="00B652D6"/>
    <w:rsid w:val="00C36E1C"/>
    <w:rsid w:val="00D92DCD"/>
    <w:rsid w:val="00E12C8F"/>
    <w:rsid w:val="00EA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E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B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E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B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15</cp:revision>
  <cp:lastPrinted>2014-03-24T04:07:00Z</cp:lastPrinted>
  <dcterms:created xsi:type="dcterms:W3CDTF">2014-03-05T09:10:00Z</dcterms:created>
  <dcterms:modified xsi:type="dcterms:W3CDTF">2014-04-11T05:09:00Z</dcterms:modified>
</cp:coreProperties>
</file>