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4E" w:rsidRPr="00A4764E" w:rsidRDefault="00A4764E" w:rsidP="00A4764E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7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A4764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     </w:t>
      </w:r>
      <w:r w:rsidRPr="00A4764E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2019DABD" wp14:editId="688540B8">
            <wp:extent cx="466725" cy="600075"/>
            <wp:effectExtent l="0" t="0" r="9525" b="9525"/>
            <wp:docPr id="1" name="Рисунок 2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64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</w:t>
      </w:r>
    </w:p>
    <w:p w:rsidR="00A4764E" w:rsidRPr="00A4764E" w:rsidRDefault="00A4764E" w:rsidP="00A47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  СЕЛЬСКОГО  ПОСЕЛЕНИЯ</w:t>
      </w:r>
    </w:p>
    <w:p w:rsidR="00A4764E" w:rsidRPr="00A4764E" w:rsidRDefault="00A4764E" w:rsidP="00A476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БОГОРОДИЦКИЙ  СЕЛЬСОВЕТ                                                                        </w:t>
      </w:r>
    </w:p>
    <w:p w:rsidR="00A4764E" w:rsidRPr="00A4764E" w:rsidRDefault="00A4764E" w:rsidP="00A476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Добринского муниципального района</w:t>
      </w:r>
    </w:p>
    <w:p w:rsidR="00A4764E" w:rsidRPr="00A4764E" w:rsidRDefault="00A4764E" w:rsidP="00A47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76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A476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области </w:t>
      </w:r>
    </w:p>
    <w:p w:rsidR="00A4764E" w:rsidRPr="00A4764E" w:rsidRDefault="00A4764E" w:rsidP="00A47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сессия</w:t>
      </w: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A4764E" w:rsidRPr="00A4764E" w:rsidRDefault="00A4764E" w:rsidP="00A47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4E" w:rsidRPr="00A4764E" w:rsidRDefault="00A4764E" w:rsidP="00A47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:rsidR="00A4764E" w:rsidRPr="00A4764E" w:rsidRDefault="00A4764E" w:rsidP="00A476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64E" w:rsidRPr="00A4764E" w:rsidRDefault="00A4764E" w:rsidP="00A4764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4764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04.04.2017 г.</w:t>
      </w:r>
      <w:r w:rsidRPr="00A4764E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ж.д.ст. Плавица </w:t>
      </w:r>
      <w:r w:rsidRPr="00A4764E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A4764E">
        <w:rPr>
          <w:rFonts w:ascii="Times New Roman" w:eastAsia="Calibri" w:hAnsi="Times New Roman" w:cs="Times New Roman"/>
          <w:spacing w:val="-4"/>
          <w:sz w:val="28"/>
          <w:szCs w:val="28"/>
        </w:rPr>
        <w:tab/>
        <w:t>№ 64 -рс</w:t>
      </w:r>
    </w:p>
    <w:p w:rsidR="00A4764E" w:rsidRPr="00A4764E" w:rsidRDefault="00A4764E" w:rsidP="00A476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64E" w:rsidRPr="00A4764E" w:rsidRDefault="00A4764E" w:rsidP="00A476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64E" w:rsidRPr="00A4764E" w:rsidRDefault="00A4764E" w:rsidP="00A47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сельского поселения Богородицкий сельсовет</w:t>
      </w:r>
    </w:p>
    <w:p w:rsidR="00A4764E" w:rsidRPr="00A4764E" w:rsidRDefault="00A4764E" w:rsidP="00A47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Об итогах работы за 2016год»</w:t>
      </w:r>
    </w:p>
    <w:p w:rsidR="00A4764E" w:rsidRPr="00A4764E" w:rsidRDefault="00A4764E" w:rsidP="00A47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64E" w:rsidRPr="00A4764E" w:rsidRDefault="00A4764E" w:rsidP="00A4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Заслушав и обсудив отчет главы сельского поселения Богородицкий сельсовет </w:t>
      </w: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итогах работы за 2015год»</w:t>
      </w:r>
      <w:r w:rsidRPr="00A47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ст.35 Федерального закона от 06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r w:rsidRPr="00A4764E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Богородицкий сельсовет,</w:t>
      </w: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сельского поселения Богородицкий сельсовет </w:t>
      </w: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4764E" w:rsidRPr="00A4764E" w:rsidRDefault="00A4764E" w:rsidP="00A4764E">
      <w:pPr>
        <w:tabs>
          <w:tab w:val="left" w:pos="872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64E" w:rsidRPr="00A4764E" w:rsidRDefault="00A4764E" w:rsidP="00A476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64E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Признать работу главы сельского поселения Богородицкий сельсовет  за 2016 год удовлетворительной.</w:t>
      </w:r>
    </w:p>
    <w:p w:rsidR="00A4764E" w:rsidRPr="00A4764E" w:rsidRDefault="00A4764E" w:rsidP="00A476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64E" w:rsidRPr="00A4764E" w:rsidRDefault="00A4764E" w:rsidP="00A476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в установленном порядке </w:t>
      </w:r>
      <w:r w:rsidRPr="00A47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решение, </w:t>
      </w: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главы сельского поселения Богородицкий сельсовет на официальном сайте администрации сельского поселения Богородицкий сельсовет.</w:t>
      </w:r>
    </w:p>
    <w:p w:rsidR="00A4764E" w:rsidRPr="00A4764E" w:rsidRDefault="00A4764E" w:rsidP="00A476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64E" w:rsidRPr="00A4764E" w:rsidRDefault="00A4764E" w:rsidP="00A476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64E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Решение вступает в силу со дня его обнародования.</w:t>
      </w:r>
    </w:p>
    <w:p w:rsidR="00A4764E" w:rsidRPr="00A4764E" w:rsidRDefault="00A4764E" w:rsidP="00A476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64E" w:rsidRPr="00A4764E" w:rsidRDefault="00A4764E" w:rsidP="00A476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64E" w:rsidRPr="00A4764E" w:rsidRDefault="00A4764E" w:rsidP="00A476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764E" w:rsidRPr="00A4764E" w:rsidRDefault="00A4764E" w:rsidP="00A476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 Совета депутатов</w:t>
      </w:r>
    </w:p>
    <w:p w:rsidR="00A4764E" w:rsidRPr="00A4764E" w:rsidRDefault="00A4764E" w:rsidP="00A476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</w:p>
    <w:p w:rsidR="00A4764E" w:rsidRPr="00A4764E" w:rsidRDefault="00A4764E" w:rsidP="00A476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Богородицкий сельсовет                                               А.И.Овчинников</w:t>
      </w:r>
    </w:p>
    <w:p w:rsidR="00A4764E" w:rsidRPr="00A4764E" w:rsidRDefault="00A4764E" w:rsidP="00A4764E">
      <w:pPr>
        <w:spacing w:after="200" w:line="276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A4764E" w:rsidRPr="00A4764E" w:rsidRDefault="00A4764E" w:rsidP="00A4764E">
      <w:pPr>
        <w:spacing w:after="200" w:line="276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A4764E" w:rsidRPr="00A4764E" w:rsidRDefault="00A4764E" w:rsidP="00A4764E">
      <w:pPr>
        <w:spacing w:after="200" w:line="276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A4764E" w:rsidRPr="00A4764E" w:rsidRDefault="00A4764E" w:rsidP="00A4764E">
      <w:pPr>
        <w:spacing w:after="200" w:line="276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A4764E" w:rsidRPr="00A4764E" w:rsidRDefault="00A4764E" w:rsidP="00A4764E">
      <w:pPr>
        <w:spacing w:after="200" w:line="276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A4764E" w:rsidRPr="00A4764E" w:rsidRDefault="00A4764E" w:rsidP="00A4764E">
      <w:pPr>
        <w:spacing w:after="200" w:line="276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A4764E" w:rsidRPr="00A4764E" w:rsidRDefault="00A4764E" w:rsidP="00A4764E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476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Уважаемые  приглашенные, односельчане, гости.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В соответствии с Уставом Богородицкого сельского поселения сегодня на сходе граждан нашего поселения слушается отчет главы и администрации сельского поселения о проделанной работе по социально-экономическому развитию наших сел в 2016 году. Для участия в сходе граждан нашего поселения приглашались все жители поселения, все руководители организаций, учреждений, предприятий всех форм собственности, а также все руководители общественных организаций, действующих на нашей территории.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Надеюсь, что в таком формате нашего общения мы достаточно глубоко обсудим наши достижения и наши проблемы, которые нам вместе предстоит решать в 2017 году.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На территории сельского поселения проживает – 1658 семей.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 xml:space="preserve">Население составляет 4052 человек 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Богородицкий сельсовет  наладила тесное взаимодействие с руководителями  промышленных и сельскохозяйственных  предприятий, которые оказывают постоянную материальную помощь  сельсовету, учреждениям  соцкультбыта.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На территории сельского поселения  расположены  и работают :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 xml:space="preserve">ОАО «Добринский сахарный завод», ООО «Добрыня», ООО «Гелиос», ООО « Бетагран Липецк», ООО «Отрада Фармз» ряд учреждений и организаций ,которые  подотчетны в своей  деятельности администрации и обслуживают  местное население, это гимназия имени Героя Советского Союза И.М.Макаренкова , «ГУЗ Добринская МРБ» Отделение общей врачебной практики, медпункт с. Богородицкое, аптеки, СДК, детский сад, Физкультурно -оздоровительный комплекс, магазины , сбербанк  почтовое </w:t>
      </w:r>
      <w:r w:rsidRPr="00A4764E">
        <w:rPr>
          <w:rFonts w:ascii="Times New Roman" w:eastAsia="Calibri" w:hAnsi="Times New Roman" w:cs="Times New Roman"/>
          <w:sz w:val="28"/>
          <w:szCs w:val="28"/>
        </w:rPr>
        <w:lastRenderedPageBreak/>
        <w:t>отделение, дом быта, Плавицкий территориальный пункт полиции ОМВД Добринского района , Управляющая компания «Плавица».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Реализация полномочий органов местного самоуправления в полной мере зависит от обеспечение финансами.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A4764E" w:rsidRPr="00A4764E" w:rsidRDefault="00A4764E" w:rsidP="00A4764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течение  весенне-летнего периода проводился обкос внутри поселковых дорог, придомовых территорий.</w:t>
      </w:r>
    </w:p>
    <w:p w:rsidR="00A4764E" w:rsidRPr="00A4764E" w:rsidRDefault="00A4764E" w:rsidP="00A4764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апреля объявлен месячник по уборке территории поселения. Нам необходимо совместными усилиями привести наш общий дом в порядок. Я думаю и уверен, что всем хочется жить в красивом, уютном, чистом  и благоустроенном селе. Это не потребует больших усилий, если мы просто начнем уважать себя и своих односельчан.  </w:t>
      </w:r>
    </w:p>
    <w:p w:rsidR="00A4764E" w:rsidRPr="00A4764E" w:rsidRDefault="00A4764E" w:rsidP="00A4764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A4764E" w:rsidRPr="00A4764E" w:rsidRDefault="00A4764E" w:rsidP="00A4764E">
      <w:pPr>
        <w:tabs>
          <w:tab w:val="left" w:pos="42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64E">
        <w:rPr>
          <w:rFonts w:ascii="Times New Roman" w:eastAsia="Times New Roman" w:hAnsi="Times New Roman" w:cs="Times New Roman"/>
          <w:sz w:val="28"/>
          <w:szCs w:val="28"/>
        </w:rPr>
        <w:t xml:space="preserve">Не все ответственно относятся к уборке придомовой территории, мест общего пользования, продолжают «валить» мусор, создавая новые несанкционированные свалки. 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Пока у нас будут существовать несанкционированные свалки чище у нас не станет, сбор мусора – проблема очень важная и злободневная.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476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Еще одна проблема связана с брошенными территориями и безхозяйными домовладениями. Как правило, эти объекты становятся весной и осенью пожароопасными, с вытекающими отсюда последствиями. Выход один – своевременное скашивание сорной растительности и снос ветхих домов. В администрации существует пожарная машина и с помощью добровольной пожарной дружины очаги пожара были во время потушены.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 программы- создание более оптимальных условий для жизни людей.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2016году  согласно программе  были отсыпаны щебнем  ул. Благодатная 400 метров, ул. Богородицкая 1,5 км на сумму 370 тыс. рублей, </w:t>
      </w:r>
      <w:r w:rsidRPr="00A47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заасфальтирована ул. Богородицкая 600 метров на сумму 810 тыс. рублей, сделан ямочный ремонт дорог на свех улицах поселения на сумму 320 тыс. рублей, заасфальтированы дворовые территории и стоянка автомашин у домов № 5,4,3,8 на сумму 805 тыс. рублей. 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Calibri" w:hAnsi="Times New Roman" w:cs="Times New Roman"/>
          <w:sz w:val="28"/>
          <w:szCs w:val="28"/>
          <w:lang w:eastAsia="ru-RU"/>
        </w:rPr>
        <w:t>Закуплено 25 шт контейнеров под ТБО на сумму 65 тыс. рублей, закуплено 20 новых светильников для уличного освещения на сумму 40 тыс. рублей.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 детские площадки  в количестве трёх штук у домов № 10, 2А, 2 на сумму 200 тыс.руб,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Calibri" w:hAnsi="Times New Roman" w:cs="Times New Roman"/>
          <w:sz w:val="28"/>
          <w:szCs w:val="28"/>
          <w:lang w:eastAsia="ru-RU"/>
        </w:rPr>
        <w:t>Для массового отдыха жителей на территории  сельского поселения имеется: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Calibri" w:hAnsi="Times New Roman" w:cs="Times New Roman"/>
          <w:sz w:val="28"/>
          <w:szCs w:val="28"/>
          <w:lang w:eastAsia="ru-RU"/>
        </w:rPr>
        <w:t>фонтан, сквер на против домов №10,13, установлены детские площадки, лавочки, урны, подготовлен земельный участок под парк у культурно- спортивного комплекса в размере 1 га, приобретены и высажены туи, цветы, кустарники в центре администрации и культурно-спортивного комплекса на сумму 160 тыс. рублей.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Calibri" w:hAnsi="Times New Roman" w:cs="Times New Roman"/>
          <w:sz w:val="28"/>
          <w:szCs w:val="28"/>
          <w:lang w:eastAsia="ru-RU"/>
        </w:rPr>
        <w:t>Для летнего отдыха, произведено обустройство зоны отдыха на берегу реки Плавица. Силами местных предпринимателей на берег реки завезён песок и ссыпан в воду. У берега был произведён осмотр дна водоёма водолазами, проведён анализ воды специалистами Роспотребнадзора. За счёт средств местного бюджета были приобретены и установлены на берегу реки грибки со столиками для отдыхающих, скамейки, беседки, туалет, кабина для переодевания, контейнер для сбора мусора. Для прыжков в воду, входа и выхода из неё построены два мостика из досок. Установлена волейбольная площадка, столы для настольного тенниса.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4764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всё делает для того, чтобы люди отдыхали и купались в нормальных условиях. Но люди у нас разные: некоторые ведут себя порядочно на пляже, но некоторые ломают и воруют оборудование.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Важной составляющей развития экономики является малый и средний бизнес. Количество субъектов малого бизнеса имеет тенденцию к увеличению. </w:t>
      </w:r>
      <w:r w:rsidRPr="00A4764E">
        <w:rPr>
          <w:rFonts w:ascii="Times New Roman" w:eastAsia="Calibri" w:hAnsi="Times New Roman" w:cs="Times New Roman"/>
          <w:sz w:val="28"/>
          <w:szCs w:val="28"/>
        </w:rPr>
        <w:t xml:space="preserve">На территории сельского поселения расположены и обслуживают население  более 23 торговых объекта разных форм собственности, а именно: </w:t>
      </w:r>
    </w:p>
    <w:p w:rsidR="00A4764E" w:rsidRPr="00A4764E" w:rsidRDefault="00A4764E" w:rsidP="00A47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- 4 станции технологического обслуживания автомобилей;</w:t>
      </w:r>
    </w:p>
    <w:p w:rsidR="00A4764E" w:rsidRPr="00A4764E" w:rsidRDefault="00A4764E" w:rsidP="00A47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- ремонт компьютерной техники;</w:t>
      </w:r>
    </w:p>
    <w:p w:rsidR="00A4764E" w:rsidRPr="00A4764E" w:rsidRDefault="00A4764E" w:rsidP="00A47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- 2 кафе, сауна с бассейном;</w:t>
      </w:r>
    </w:p>
    <w:p w:rsidR="00A4764E" w:rsidRPr="00A4764E" w:rsidRDefault="00A4764E" w:rsidP="00A47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- автомойка для автомобилей;</w:t>
      </w:r>
    </w:p>
    <w:p w:rsidR="00A4764E" w:rsidRPr="00A4764E" w:rsidRDefault="00A4764E" w:rsidP="00A47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-современный рынок.</w:t>
      </w:r>
    </w:p>
    <w:p w:rsidR="00A4764E" w:rsidRPr="00A4764E" w:rsidRDefault="00A4764E" w:rsidP="00A4764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Оборот розничной торговли за 2016 год составил: 998 миллионов рублей, что составляет продажа товаров на 1 жителя поселения 220 тысяч рублей.</w:t>
      </w:r>
    </w:p>
    <w:p w:rsidR="00A4764E" w:rsidRPr="00A4764E" w:rsidRDefault="00A4764E" w:rsidP="00A4764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 xml:space="preserve">Домом  быта в 2016 году оказало  10 видов  услуг: </w:t>
      </w:r>
    </w:p>
    <w:p w:rsidR="00A4764E" w:rsidRPr="00A4764E" w:rsidRDefault="00A4764E" w:rsidP="00A47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lastRenderedPageBreak/>
        <w:t>парикмахерские, косметологические, ремонт холодильников, ремонт обуви, ритуальные услуги, швейный цех, ремонт компьютеров.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Объем бытовых услуг составил в 2016 году 20 миллионов рублей, что на 1 жителя составляет 4246 рублей.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На территории администрации насчитывается 4 кооператива из них 1 кредитный и 3 снабженческо-сбытовые.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Растет доверие со стороны населения к сельскохозяйственному кредитному потребительскому кооперативу. Пришло понимание того, что деньги работают на своей территории и доступны всем гражданам, живущим в поселении.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Кооперативом «Финансист» выдано займом за 2016 год 1 млн.384 тыс. рублей. (40 договоров). Объем привлечения личных сбережений за 2016 год составил 435 тыс. рублей. Но в 2017 году эта работа будет продолжена по увеличению выдачи займов и по привлечению личных сбережений. Уже за 2 месяца в 2017 году было привлечено 400 тыс. рублей, при плане года 500 тыс. рублей.</w:t>
      </w:r>
    </w:p>
    <w:p w:rsidR="00A4764E" w:rsidRPr="00A4764E" w:rsidRDefault="00A4764E" w:rsidP="00A4764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Добринское автотранспортное предприятие обеспечивает население транспортными услугами. Автобусное сообщение с автовокзала происходит по многим направлениям: 2 рейса в неделю осуществляется в г. Воронеж, 3 рейса ежедневно в г. Липецк и столько же по местному назначению.</w:t>
      </w:r>
    </w:p>
    <w:p w:rsidR="00A4764E" w:rsidRPr="00A4764E" w:rsidRDefault="00A4764E" w:rsidP="00A4764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По составленному графику движения автобусов жители поселения в удобное для них время могут уехать по многим направлениям. В настоящее время лишь один населённый пункт остался без транспортных услуг – это с. Богородицкое, расположенное в 6 км. от ст. Плавица. Там проживают в основном люди пожилого возраста, для которых эта услуга необходима.</w:t>
      </w:r>
    </w:p>
    <w:p w:rsidR="00A4764E" w:rsidRPr="00A4764E" w:rsidRDefault="00A4764E" w:rsidP="00A4764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В данный момент автобус принадлежащий администрации сельского поселения 2 раза в неделю, и по просьбе жителей села Богородицкое, обслуживает этот населённый пункт.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476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Одним из показателей улучшения качества жизни человека является строительство жилья. Администрация выполнила плановое задание 2016 года 2547 кв. м.. на 104%в текущем году подготовлена почти вся документация по межеванию  и планировки 42-х участков для строительства микрорайона «Речной». В апреле-мае участки будут выставлены на аукцион.</w:t>
      </w:r>
    </w:p>
    <w:p w:rsidR="00A4764E" w:rsidRPr="00A4764E" w:rsidRDefault="00A4764E" w:rsidP="00A4764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За 2016 год в связи с празднованием 71 летия Победы в Великой Отечественной  войне, работниками ДК приняли активное участие в работе по организации досуга населения, развитию народного творчества, выставок декоративно-прикладного и изобразительного творчества. Итог: 21 награда –дипломы, грамоты, благодарственные письма.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lastRenderedPageBreak/>
        <w:t>За прошедший год было проведено 227 мероприятия: из них 187 дискотека и 40 культурно - массовых мероприятия, на которых присутствовало более 15 000 тыс. человек.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Работали кружки художественной самодеятельности: женская вокальная группа «Калинушка», оркестр русских народных инструментов, художественного слова, эстрадный вокал, детские ансамбли: «Родничок», «Топотушки». В различных формированиях участвовало более 200 человек. В ДК проводилась профилактическая работа по правонарушениям среди подростков.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Районная о областная пресса в рубрике «Новости культуры» неоднократно освещала мероприятия проведенные работниками культуры.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В конце 2016 года введен в эксплуатацию новый культурно-спортивный  комплекс. Хотелось сказать огромное спасибо главе Липецкой области Королеву О. П, председателю Областного совета депутатов Путилину П.И, главе Добринского района Москворецкому С.П.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Уже сегодня видно, что жители нашего поселения и других соседних администраций, посещают комплекс в разы больше чем думали: открываются дополнительные кружки, посещают бассейн, приходят в комнату отдыха где играют в шашки, домино, шахматы. И только за декабрь 2016 культурно-спортивный комплекс посетили более 300 человек.</w:t>
      </w:r>
    </w:p>
    <w:p w:rsidR="00A4764E" w:rsidRPr="00A4764E" w:rsidRDefault="00A4764E" w:rsidP="00A4764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64E" w:rsidRPr="00A4764E" w:rsidRDefault="00A4764E" w:rsidP="00A4764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систематически проводятся месячники: «Подросток», а также рейды по проверке неблагополучных семей и профилактике правонарушений среди несовершеннолетних.</w:t>
      </w:r>
    </w:p>
    <w:p w:rsidR="00A4764E" w:rsidRPr="00A4764E" w:rsidRDefault="00A4764E" w:rsidP="00A4764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предотвращения возможных террористических актов, предупреждения и выявления преступлений участковым уполномоченным полиции осуществлялись мероприятия по проверке объектов жизнеобеспечения и жилого сектора. Проводился анализ складывающейся оперативной обстановки в целях повышения эффективности работы по снижению уровня преступности.</w:t>
      </w:r>
    </w:p>
    <w:p w:rsidR="00A4764E" w:rsidRPr="00A4764E" w:rsidRDefault="00A4764E" w:rsidP="00A4764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участковым в 2016 году мы занимались и такими вопросами, как проведение рейдов по благоустройству, по пожарной безопасности, посещали неблагополучные семьи, проводили профилактическую работу с неблагонадёжными гражданами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За 2016 год в нашем сельском поселении грубых нарушений общественного порядка и других правонарушений не было, лиц склонных к употреблению наркотических средств замечено не было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764E">
        <w:rPr>
          <w:rFonts w:ascii="Times New Roman" w:eastAsia="Calibri" w:hAnsi="Times New Roman" w:cs="Times New Roman"/>
          <w:b/>
          <w:sz w:val="28"/>
          <w:szCs w:val="28"/>
        </w:rPr>
        <w:t>В 2016 году</w:t>
      </w:r>
      <w:r w:rsidRPr="00A4764E">
        <w:rPr>
          <w:rFonts w:ascii="Times New Roman" w:eastAsia="Calibri" w:hAnsi="Times New Roman" w:cs="Times New Roman"/>
          <w:sz w:val="28"/>
          <w:szCs w:val="28"/>
        </w:rPr>
        <w:t xml:space="preserve"> администрация Богородицкого сельского поселения ставила следующие задачи</w:t>
      </w:r>
      <w:r w:rsidRPr="00A4764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lastRenderedPageBreak/>
        <w:t>1. Асфальтировать ул. Богородицкая 800 метров;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2. Асфальтировать ул. Ольговская 400 метров;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3. Отсыпка щебнем ул. Благодатная 300 метров;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4. Отсыпка щебнем ул. Богородицкая 800 метров;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5. Установить дополнительные светильники уличного освещения: ул. Богородицкое, ул. Ольговская, ул. Заводская;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6. Установить детские площадки у д. №8, №2А, №2;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7. Подготовить земельный участок под парк отдыха;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8. Сдать в эксплуатацию культурно-спортивный комплекс;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9. Благоустроить автостоянку у д. №5, №2.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 xml:space="preserve">В своей работе администрация Богородицкого сельского поселения ставит перед собой следующие задачи </w:t>
      </w:r>
      <w:r w:rsidRPr="00A4764E">
        <w:rPr>
          <w:rFonts w:ascii="Times New Roman" w:eastAsia="Calibri" w:hAnsi="Times New Roman" w:cs="Times New Roman"/>
          <w:b/>
          <w:sz w:val="28"/>
          <w:szCs w:val="28"/>
        </w:rPr>
        <w:t>на 2017 год: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1 Асфальтировать улицу Ольговская 400 метров;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2 Асфальтировать улицу Свобода 800 метров;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3 Благоустройство парка отдыха у культурно-спортивного комплекса;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4. Реконструкция и замена фонарей уличного освещения на энергосберегающие;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5. Благоустройство парка в п. Пролетарий с установкой детской площадки;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6. Установка детской площадки около дома №18;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7. Продолжить установку нового забора на кладбище;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8. В связи с продолжением строительства жилых домов по ул. Солнечная, ул. Зеленая, ул. Богородицкое произвести отсыпку дорог щебнем;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9 Подготовить проектную документацию по ремонту мостовв п. Пролетарий;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10. Очистка лесополосы вдоль железнодорожного полотна;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11. Ремонт дворовых территорий;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12. Ремонт водопроводных сетей, бурение скважины на водозаборе.</w:t>
      </w:r>
    </w:p>
    <w:p w:rsidR="00A4764E" w:rsidRPr="00A4764E" w:rsidRDefault="00A4764E" w:rsidP="00A4764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64E" w:rsidRPr="00A4764E" w:rsidRDefault="00A4764E" w:rsidP="00A4764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A4764E" w:rsidRPr="00A4764E" w:rsidRDefault="00A4764E" w:rsidP="00A4764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ни администрация, ни депутаты не снимают с себя ответственности за происходящее в поселении, мы набираемся опыта, стараемся решать вопросы местного значения по мере возможности. А при активной жизненной позиции жителей, поддержки районной администрации, </w:t>
      </w: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все вместе добьемся положительных результатов в решении вопросов местного значения, а в единственном числе нам ничего не решить.</w:t>
      </w:r>
    </w:p>
    <w:p w:rsidR="00A4764E" w:rsidRPr="00A4764E" w:rsidRDefault="00A4764E" w:rsidP="00A4764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 xml:space="preserve">Выражаю огромную благодарность за понимание и знание проблем сельского поселения, всестороннюю поддержку в решении многих вопросов главе администрации Добринского муниципального района С.П. Москворецкого, его заместителям, руководителям структурных подразделений администрации района. 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4E">
        <w:rPr>
          <w:rFonts w:ascii="Times New Roman" w:eastAsia="Calibri" w:hAnsi="Times New Roman" w:cs="Times New Roman"/>
          <w:sz w:val="28"/>
          <w:szCs w:val="28"/>
        </w:rPr>
        <w:t>Хочется выразить огромную благодарность предприятиям, расположенным на нашей территории, а именно ОАО «Добринский сахарный завод», ООО «Добрыня», ООО «Гелиос», ООО « Бетагран Липецк», за оказанную финансовую помощь в решении вопросов местного значения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как может, помогает людям в их проблемах, может где-то что-то и не получается, но мы стараемся и работаем на благо своих жителей </w:t>
      </w:r>
      <w:r w:rsidRPr="00A476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пределах своих полномочий, а иногда и выходя за них.</w:t>
      </w:r>
    </w:p>
    <w:p w:rsidR="00A4764E" w:rsidRPr="00A4764E" w:rsidRDefault="00A4764E" w:rsidP="00A4764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64E" w:rsidRPr="00A4764E" w:rsidRDefault="00A4764E" w:rsidP="00A4764E">
      <w:pPr>
        <w:spacing w:after="200" w:line="276" w:lineRule="auto"/>
        <w:rPr>
          <w:rFonts w:ascii="Calibri" w:eastAsia="Calibri" w:hAnsi="Calibri" w:cs="Times New Roman"/>
          <w:color w:val="0070C0"/>
          <w:sz w:val="21"/>
          <w:szCs w:val="21"/>
        </w:rPr>
      </w:pPr>
      <w:r w:rsidRPr="00A476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присутствующим благополучия, оптимизма, а главное здоровья.</w:t>
      </w:r>
    </w:p>
    <w:p w:rsidR="00A4764E" w:rsidRPr="00A4764E" w:rsidRDefault="00A4764E" w:rsidP="00A4764E">
      <w:pPr>
        <w:spacing w:after="200" w:line="276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A4764E" w:rsidRPr="00A4764E" w:rsidRDefault="00A4764E" w:rsidP="00A476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64E" w:rsidRPr="00A4764E" w:rsidRDefault="00A4764E" w:rsidP="00A476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64E" w:rsidRPr="00A4764E" w:rsidRDefault="00A4764E" w:rsidP="00A476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A4764E" w:rsidRPr="00A4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4E"/>
    <w:rsid w:val="0047792E"/>
    <w:rsid w:val="00967AF9"/>
    <w:rsid w:val="00A4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FF7E-2ED3-47F6-8EDD-8037506E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2361</Words>
  <Characters>13464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4</cp:revision>
  <dcterms:created xsi:type="dcterms:W3CDTF">2017-04-17T14:43:00Z</dcterms:created>
  <dcterms:modified xsi:type="dcterms:W3CDTF">2017-04-17T14:45:00Z</dcterms:modified>
</cp:coreProperties>
</file>