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80" w:rsidRPr="00A43FC4" w:rsidRDefault="00350980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5B988D9" wp14:editId="59C3B643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80" w:rsidRPr="00A43FC4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350980" w:rsidRPr="00541E0F" w:rsidRDefault="00541E0F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="00350980" w:rsidRPr="0054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50980" w:rsidRPr="00541E0F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350980" w:rsidRPr="00541E0F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350980" w:rsidRPr="00541E0F" w:rsidRDefault="00541E0F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50980" w:rsidRPr="0054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541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350980" w:rsidRPr="0054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350980" w:rsidRPr="00A43FC4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A43FC4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422747" w:rsidRDefault="00350980" w:rsidP="0035098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>Р Е Ш Е Н И Е</w:t>
      </w:r>
    </w:p>
    <w:p w:rsidR="00350980" w:rsidRPr="00A43FC4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350980" w:rsidRPr="00541E0F" w:rsidRDefault="00541E0F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1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350980" w:rsidRPr="00541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  </w:t>
      </w:r>
      <w:proofErr w:type="spellStart"/>
      <w:r w:rsidRPr="00541E0F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</w:t>
      </w:r>
      <w:proofErr w:type="gramStart"/>
      <w:r w:rsidRPr="00541E0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41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лавица</w:t>
      </w:r>
      <w:proofErr w:type="spellEnd"/>
      <w:r w:rsidR="00350980" w:rsidRPr="0054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Pr="0060513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50980" w:rsidRPr="00541E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350980" w:rsidRPr="00541E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350980" w:rsidRPr="00A43FC4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О Положени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«О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представления депутатами </w:t>
      </w: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Default="00541E0F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E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Богородицкий </w:t>
      </w:r>
      <w:r w:rsidR="00350980" w:rsidRPr="00541E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</w:t>
      </w:r>
      <w:r w:rsidR="00350980"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доходах, расходах, </w:t>
      </w:r>
    </w:p>
    <w:p w:rsidR="00350980" w:rsidRPr="004B15E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0980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605131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gtFrame="_blank" w:history="1">
        <w:r w:rsidRPr="00605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60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605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60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рекомендациями Прокуратуры Добринского района от 15.04.2016г. № 45/2016, </w:t>
      </w:r>
      <w:hyperlink r:id="rId8" w:tgtFrame="_blank" w:history="1">
        <w:r w:rsidRPr="00605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605131" w:rsidRPr="00605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Богородицкий</w:t>
        </w:r>
        <w:r w:rsidRPr="00605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605131" w:rsidRPr="00605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Богородицкий</w:t>
        </w:r>
        <w:r w:rsidRPr="00605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350980" w:rsidRPr="00605131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980" w:rsidRPr="0060513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131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 «О порядке представления депутатами Совета депутатов сельского поселения </w:t>
      </w:r>
      <w:r w:rsidR="00605131" w:rsidRPr="00605131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6051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сведений о доходах, расходах, об имуществе и обязательствах имущественного характера»  (прилагается).</w:t>
      </w:r>
    </w:p>
    <w:p w:rsidR="00350980" w:rsidRPr="0060513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13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05131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r w:rsidR="00605131" w:rsidRPr="00605131">
        <w:rPr>
          <w:rFonts w:ascii="Times New Roman" w:hAnsi="Times New Roman" w:cs="Times New Roman"/>
          <w:sz w:val="28"/>
          <w:szCs w:val="28"/>
        </w:rPr>
        <w:t>Богородицкий</w:t>
      </w:r>
      <w:r w:rsidRPr="00605131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350980" w:rsidRPr="0060513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13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0980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0980" w:rsidRPr="00605131" w:rsidRDefault="00605131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51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6D4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редседатель</w:t>
      </w:r>
      <w:r w:rsidR="00350980" w:rsidRPr="006051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50980" w:rsidRPr="00605131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51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350980" w:rsidRPr="00605131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51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350980" w:rsidRPr="00605131" w:rsidRDefault="00605131" w:rsidP="00350980">
      <w:pPr>
        <w:pStyle w:val="a4"/>
        <w:ind w:firstLine="0"/>
        <w:jc w:val="left"/>
        <w:rPr>
          <w:b/>
          <w:bCs/>
          <w:szCs w:val="28"/>
        </w:rPr>
      </w:pPr>
      <w:r w:rsidRPr="00605131">
        <w:rPr>
          <w:b/>
          <w:bCs/>
          <w:szCs w:val="28"/>
        </w:rPr>
        <w:t xml:space="preserve">Богородицкий </w:t>
      </w:r>
      <w:r w:rsidR="00350980" w:rsidRPr="00605131">
        <w:rPr>
          <w:b/>
          <w:bCs/>
          <w:szCs w:val="28"/>
        </w:rPr>
        <w:t xml:space="preserve"> сельсовет                                                    </w:t>
      </w:r>
      <w:proofErr w:type="spellStart"/>
      <w:r>
        <w:rPr>
          <w:b/>
          <w:bCs/>
          <w:szCs w:val="28"/>
        </w:rPr>
        <w:t>А.И.Овчинников</w:t>
      </w:r>
      <w:proofErr w:type="spellEnd"/>
    </w:p>
    <w:p w:rsidR="00605131" w:rsidRDefault="00605131" w:rsidP="00350980">
      <w:pPr>
        <w:pStyle w:val="a4"/>
        <w:ind w:firstLine="0"/>
        <w:jc w:val="left"/>
        <w:rPr>
          <w:b/>
          <w:bCs/>
          <w:color w:val="FF0000"/>
          <w:szCs w:val="28"/>
        </w:rPr>
      </w:pPr>
    </w:p>
    <w:p w:rsidR="00605131" w:rsidRPr="00D33124" w:rsidRDefault="00605131" w:rsidP="00350980">
      <w:pPr>
        <w:pStyle w:val="a4"/>
        <w:ind w:firstLine="0"/>
        <w:jc w:val="left"/>
        <w:rPr>
          <w:b/>
          <w:bCs/>
          <w:color w:val="FF0000"/>
          <w:szCs w:val="28"/>
        </w:rPr>
      </w:pPr>
    </w:p>
    <w:p w:rsidR="00350980" w:rsidRPr="0066753F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Принято</w:t>
      </w: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6753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350980" w:rsidRPr="00605131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605131" w:rsidRPr="00605131">
        <w:rPr>
          <w:rFonts w:ascii="Times New Roman" w:hAnsi="Times New Roman" w:cs="Times New Roman"/>
          <w:sz w:val="24"/>
          <w:szCs w:val="24"/>
          <w:lang w:eastAsia="ru-RU"/>
        </w:rPr>
        <w:t>Богородицкий</w:t>
      </w:r>
    </w:p>
    <w:p w:rsidR="00350980" w:rsidRPr="0066753F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</w:t>
      </w:r>
      <w:r w:rsidR="006D400D">
        <w:rPr>
          <w:rFonts w:ascii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.04.2016 г. №</w:t>
      </w:r>
      <w:r w:rsidR="00850FED">
        <w:rPr>
          <w:rFonts w:ascii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350980" w:rsidRPr="0066753F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66753F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4D679E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980" w:rsidRPr="00850FE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ПРЕДСТАВЛЕНИЯ ДЕПУТАТАМИ СОВЕТА ДЕПУТАТОВ СЕЛЬСКОГО ПОСЕЛЕНИЯ </w:t>
      </w:r>
      <w:r w:rsidR="00850FED"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СВЕДЕНИЙ О ДОХОДАХ, РАСХОДАХ,</w:t>
      </w:r>
    </w:p>
    <w:p w:rsidR="00350980" w:rsidRPr="00850FE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350980" w:rsidRPr="00850FE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r w:rsidR="00850FED" w:rsidRPr="00850FED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– депутаты)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2. Депутат, ежегодно, не позднее 30 апреля года, следующего за отчетным,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 на праве собственности, и об их обязательствах имущественного характера по состоянию на конец отчетного периода.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9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первом пункта 2 </w:t>
        </w:r>
      </w:hyperlink>
      <w:r w:rsidRPr="0066753F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6. 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 (супруга)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 При необходимости к заявлению прилагаются соответствующие документы.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850FE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депутатов сельского </w:t>
      </w: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850FED" w:rsidRPr="00850FED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350980" w:rsidRPr="00850FE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r w:rsidR="00850FED" w:rsidRPr="00850FED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350980" w:rsidRPr="0066753F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FED">
        <w:rPr>
          <w:rFonts w:ascii="Times New Roman" w:hAnsi="Times New Roman" w:cs="Times New Roman"/>
          <w:sz w:val="28"/>
          <w:szCs w:val="28"/>
          <w:lang w:eastAsia="ru-RU"/>
        </w:rPr>
        <w:tab/>
        <w:t>11.Проверка достоверности и полноты сведений о расходах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10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приложением 2</w:t>
        </w:r>
      </w:hyperlink>
      <w:r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к Закону Липецкой области от 15 декабря 2015 года № 476-ОЗ «О правовом регулировании некоторых вопросов по профилактике коррупционных правонарушений в Липецкой области».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1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2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йской Федерации о государственной тайне.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15. 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850FED" w:rsidRPr="00850FED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</w:p>
    <w:p w:rsidR="00350980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850FED" w:rsidRPr="00850F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Богородицкий </w:t>
      </w: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980" w:rsidRPr="00850FE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17.Хранение сведений о доходах, расходах, об имуществе и </w:t>
      </w: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обязательствах имущественного характера, представленных депутатом в соответствии с настоящим Положением, осуществляет должностное лицо, ответственное за профилактику коррупционных и иных правонарушений в администрации сельского поселения </w:t>
      </w:r>
      <w:r w:rsidR="00850FED" w:rsidRPr="00850FED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0980" w:rsidRPr="00850FE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850FE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850FE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850FED" w:rsidRDefault="00850FED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350980"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350980"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350980" w:rsidRPr="00850FED" w:rsidRDefault="00350980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50980" w:rsidRPr="00850FED" w:rsidRDefault="00850FED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</w:t>
      </w:r>
      <w:r w:rsidR="00350980"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50980"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850FED">
        <w:rPr>
          <w:rFonts w:ascii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350980" w:rsidRPr="00850FE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41C" w:rsidRDefault="00CE641C"/>
    <w:sectPr w:rsidR="00CE641C" w:rsidSect="00350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80"/>
    <w:rsid w:val="00350980"/>
    <w:rsid w:val="00541E0F"/>
    <w:rsid w:val="00605131"/>
    <w:rsid w:val="006D400D"/>
    <w:rsid w:val="00850FED"/>
    <w:rsid w:val="00CE641C"/>
    <w:rsid w:val="00F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2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2016-05-04T12:41:00Z</cp:lastPrinted>
  <dcterms:created xsi:type="dcterms:W3CDTF">2016-04-21T07:35:00Z</dcterms:created>
  <dcterms:modified xsi:type="dcterms:W3CDTF">2016-05-04T12:42:00Z</dcterms:modified>
</cp:coreProperties>
</file>