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36" w:tblpY="913"/>
        <w:tblW w:w="10394" w:type="dxa"/>
        <w:tblLook w:val="0000" w:firstRow="0" w:lastRow="0" w:firstColumn="0" w:lastColumn="0" w:noHBand="0" w:noVBand="0"/>
      </w:tblPr>
      <w:tblGrid>
        <w:gridCol w:w="5211"/>
        <w:gridCol w:w="5183"/>
      </w:tblGrid>
      <w:tr w:rsidR="00E51FC6" w:rsidRPr="00E51FC6" w14:paraId="7E068C29" w14:textId="77777777" w:rsidTr="002369C9">
        <w:trPr>
          <w:trHeight w:val="1415"/>
        </w:trPr>
        <w:tc>
          <w:tcPr>
            <w:tcW w:w="5211" w:type="dxa"/>
          </w:tcPr>
          <w:p w14:paraId="2D8EAA4C" w14:textId="77777777" w:rsidR="00E51FC6" w:rsidRPr="00E51FC6" w:rsidRDefault="00E51FC6" w:rsidP="002369C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b/>
                <w:noProof/>
                <w:color w:val="00008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27FAA7" w14:textId="09A250F0" w:rsidR="00E51FC6" w:rsidRPr="00E51FC6" w:rsidRDefault="00E51FC6" w:rsidP="002369C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Arial Black" w:eastAsia="Times New Roman" w:hAnsi="Arial Black" w:cs="Times New Roman"/>
                <w:b/>
                <w:noProof/>
                <w:color w:val="00008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</w:t>
            </w:r>
            <w:r w:rsidRPr="00E51FC6">
              <w:rPr>
                <w:rFonts w:ascii="Arial Black" w:eastAsia="Times New Roman" w:hAnsi="Arial Black" w:cs="Times New Roman"/>
                <w:b/>
                <w:noProof/>
                <w:color w:val="00008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783BEA0B" wp14:editId="521EFB7A">
                  <wp:extent cx="466725" cy="600075"/>
                  <wp:effectExtent l="0" t="0" r="9525" b="9525"/>
                  <wp:docPr id="883041753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</w:tcPr>
          <w:p w14:paraId="79C7B8B9" w14:textId="77777777" w:rsidR="00E51FC6" w:rsidRPr="00E51FC6" w:rsidRDefault="00E51FC6" w:rsidP="00E5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8BE0D92" w14:textId="5DD2D0D8" w:rsidR="002369C9" w:rsidRPr="002369C9" w:rsidRDefault="002369C9" w:rsidP="002369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 ФЕДЕРАЦИЯ</w:t>
      </w:r>
    </w:p>
    <w:p w14:paraId="1E1B6472" w14:textId="77777777" w:rsidR="002369C9" w:rsidRPr="002369C9" w:rsidRDefault="002369C9" w:rsidP="002369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 ДЕПУТАТОВ СЕЛЬСКОГО ПОСЕЛЕНИЯ</w:t>
      </w:r>
    </w:p>
    <w:p w14:paraId="1BE92B0E" w14:textId="77777777" w:rsidR="002369C9" w:rsidRPr="002369C9" w:rsidRDefault="002369C9" w:rsidP="002369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БОГОРОДИЦКИЙ СЕЛЬСОВЕТ</w:t>
      </w:r>
    </w:p>
    <w:p w14:paraId="5B25700E" w14:textId="77777777" w:rsidR="002369C9" w:rsidRPr="002369C9" w:rsidRDefault="002369C9" w:rsidP="002369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МУНИЦИПАЛЬНОГО РАЙОНА ЛИПЕЦКОЙ ОБЛАСТИ</w:t>
      </w:r>
    </w:p>
    <w:p w14:paraId="4648BD3A" w14:textId="49959E34" w:rsidR="002369C9" w:rsidRPr="002369C9" w:rsidRDefault="002369C9" w:rsidP="002369C9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2369C9">
        <w:rPr>
          <w:rFonts w:ascii="Times New Roman" w:hAnsi="Times New Roman"/>
          <w:b w:val="0"/>
          <w:sz w:val="28"/>
          <w:szCs w:val="28"/>
          <w:lang w:val="ru-RU"/>
        </w:rPr>
        <w:t xml:space="preserve"> 4</w:t>
      </w:r>
      <w:r w:rsidR="00543C2F">
        <w:rPr>
          <w:rFonts w:ascii="Times New Roman" w:hAnsi="Times New Roman"/>
          <w:b w:val="0"/>
          <w:sz w:val="28"/>
          <w:szCs w:val="28"/>
          <w:lang w:val="ru-RU"/>
        </w:rPr>
        <w:t>4</w:t>
      </w:r>
      <w:bookmarkStart w:id="0" w:name="_GoBack"/>
      <w:bookmarkEnd w:id="0"/>
      <w:r w:rsidRPr="002369C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- сессия депутатов шестого созыва</w:t>
      </w:r>
    </w:p>
    <w:p w14:paraId="6F902260" w14:textId="77777777" w:rsidR="002369C9" w:rsidRPr="002369C9" w:rsidRDefault="002369C9" w:rsidP="002369C9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9C9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14:paraId="0783A195" w14:textId="77777777" w:rsidR="002369C9" w:rsidRPr="002369C9" w:rsidRDefault="002369C9" w:rsidP="002369C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5FDA8966" w14:textId="77777777" w:rsidR="002369C9" w:rsidRPr="002369C9" w:rsidRDefault="002369C9" w:rsidP="002369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5DD5F7B4" w14:textId="506E2E60" w:rsidR="002369C9" w:rsidRPr="002369C9" w:rsidRDefault="007E7C2E" w:rsidP="00236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2369C9" w:rsidRPr="002369C9">
        <w:rPr>
          <w:rFonts w:ascii="Times New Roman" w:hAnsi="Times New Roman" w:cs="Times New Roman"/>
          <w:sz w:val="28"/>
          <w:szCs w:val="28"/>
        </w:rPr>
        <w:t>.2023</w:t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ж.д.ст. Плавица </w:t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9C9" w:rsidRPr="002369C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144-рс</w:t>
      </w:r>
    </w:p>
    <w:p w14:paraId="32E4D59E" w14:textId="0AD09C64" w:rsidR="00E51FC6" w:rsidRPr="002369C9" w:rsidRDefault="00E51FC6" w:rsidP="002369C9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val="x-none" w:eastAsia="x-none"/>
          <w14:ligatures w14:val="none"/>
        </w:rPr>
      </w:pPr>
      <w:r w:rsidRPr="002369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О внесении изменений в Положение «Об оплате</w:t>
      </w:r>
      <w:r w:rsidRPr="002369C9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труда работников м</w:t>
      </w:r>
      <w:r w:rsidRPr="002369C9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x-none" w:eastAsia="x-none"/>
          <w14:ligatures w14:val="none"/>
        </w:rPr>
        <w:t>униципального</w:t>
      </w:r>
      <w:r w:rsidRPr="002369C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val="x-none" w:eastAsia="x-none"/>
          <w14:ligatures w14:val="none"/>
        </w:rPr>
        <w:t xml:space="preserve"> автономного учреждения «Богородицкий физкультурно-оздоровительный комплекс»</w:t>
      </w:r>
    </w:p>
    <w:p w14:paraId="0FE3E5B1" w14:textId="77777777" w:rsidR="00E51FC6" w:rsidRPr="002369C9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34EF823B" w14:textId="61E68DB3" w:rsidR="00E51FC6" w:rsidRPr="002369C9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6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обращение администрации сельского поселения Богородицкий сельсовет Добринского муниципального района о внесении изменений в Положение «Об оплате труда работников муниципального автономного учреждения «Богородицкий физкультурно-оздоровительный комплекс», руководствуясь</w:t>
      </w:r>
      <w:r w:rsidR="007E7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6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Уставом сельского поселения Богородицкий сельсовет Добринского муниципального района, учитывая решение постоянной комиссии по правовым вопросам, местному самоуправлению, по экономике, бюджету, муниципальной собственности и социальным вопросам, Совет депутатов  сельского поселения</w:t>
      </w:r>
    </w:p>
    <w:p w14:paraId="6363DD7C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34C5E7" w14:textId="3FDDE439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РЕШИЛ:</w:t>
      </w:r>
    </w:p>
    <w:p w14:paraId="4898D8F4" w14:textId="7E2605C3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1.Принять изменения в Положение «Об оплате труда работников муниципального автономного учреждения «Богородицкий физкультурно-оздоровительный комплекс»</w:t>
      </w:r>
      <w:r w:rsidR="007E7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E7C2E" w:rsidRPr="00236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принятого</w:t>
      </w:r>
      <w:r w:rsidR="00236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B69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26.12.2017 № 113-рс</w:t>
      </w:r>
      <w:r w:rsidR="007E7C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36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(прилагается)</w:t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AC7DEA9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Направить указанный нормативно-правовой акт главе сельского поселения для подписания и официального опубликования.</w:t>
      </w:r>
      <w:r w:rsidRPr="00E51F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50B5C0F3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Настоящее решение  вступает в силу с 01 октября 2023 года.</w:t>
      </w:r>
    </w:p>
    <w:p w14:paraId="67B81606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120" w:line="480" w:lineRule="auto"/>
        <w:ind w:right="-274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</w:pPr>
    </w:p>
    <w:p w14:paraId="1C31C5AA" w14:textId="77777777" w:rsidR="00E51FC6" w:rsidRPr="00E51FC6" w:rsidRDefault="00E51FC6" w:rsidP="00E5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            </w:t>
      </w:r>
      <w:r w:rsidRPr="00E5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сельского поселения</w:t>
      </w:r>
    </w:p>
    <w:p w14:paraId="3C78CA4C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120" w:line="480" w:lineRule="auto"/>
        <w:ind w:right="-27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Богородицкий сельсовет</w:t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</w:t>
      </w:r>
      <w:r w:rsidRPr="00E5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Н.А.Бахтина</w:t>
      </w:r>
    </w:p>
    <w:p w14:paraId="00F5A0A7" w14:textId="77777777" w:rsidR="00E51FC6" w:rsidRPr="00E51FC6" w:rsidRDefault="00E51FC6" w:rsidP="00E51FC6">
      <w:pPr>
        <w:widowControl w:val="0"/>
        <w:shd w:val="clear" w:color="auto" w:fill="FFFFFF"/>
        <w:tabs>
          <w:tab w:val="num" w:pos="49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E51FC6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</w:t>
      </w:r>
    </w:p>
    <w:p w14:paraId="2FD29579" w14:textId="77777777" w:rsidR="007E7C2E" w:rsidRDefault="007E7C2E">
      <w:pPr>
        <w:rPr>
          <w:rFonts w:ascii="Times New Roman" w:eastAsia="Times New Roman" w:hAnsi="Times New Roman" w:cs="Times New Roman"/>
          <w:color w:val="000000"/>
          <w:spacing w:val="-4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lang w:eastAsia="ru-RU"/>
          <w14:ligatures w14:val="none"/>
        </w:rPr>
        <w:br w:type="page"/>
      </w:r>
    </w:p>
    <w:p w14:paraId="17A802B4" w14:textId="3E892EBB" w:rsidR="00E51FC6" w:rsidRPr="002369C9" w:rsidRDefault="00E51FC6" w:rsidP="002369C9">
      <w:pPr>
        <w:widowControl w:val="0"/>
        <w:shd w:val="clear" w:color="auto" w:fill="FFFFFF"/>
        <w:tabs>
          <w:tab w:val="num" w:pos="495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4"/>
          <w:kern w:val="0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color w:val="000000"/>
          <w:spacing w:val="-4"/>
          <w:kern w:val="0"/>
          <w:lang w:eastAsia="ru-RU"/>
          <w14:ligatures w14:val="none"/>
        </w:rPr>
        <w:lastRenderedPageBreak/>
        <w:t>Приняты</w:t>
      </w:r>
    </w:p>
    <w:p w14:paraId="7A03FBF8" w14:textId="77777777" w:rsidR="00E51FC6" w:rsidRPr="002369C9" w:rsidRDefault="00E51FC6" w:rsidP="002369C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>решением Совета депутатов</w:t>
      </w:r>
    </w:p>
    <w:p w14:paraId="05E64512" w14:textId="77777777" w:rsidR="00E51FC6" w:rsidRPr="002369C9" w:rsidRDefault="00E51FC6" w:rsidP="002369C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>сельского поселения Богородицкий</w:t>
      </w:r>
    </w:p>
    <w:p w14:paraId="6DF46D46" w14:textId="655EFC06" w:rsidR="00E51FC6" w:rsidRPr="002369C9" w:rsidRDefault="00E51FC6" w:rsidP="002369C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сельсовет от </w:t>
      </w:r>
      <w:r w:rsidR="002369C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15.11</w:t>
      </w:r>
      <w:r w:rsidRPr="002369C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.2023г. № </w:t>
      </w:r>
      <w:r w:rsidR="007E7C2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144-рс</w:t>
      </w:r>
    </w:p>
    <w:p w14:paraId="5510F6F0" w14:textId="77777777" w:rsidR="00E51FC6" w:rsidRPr="00E51FC6" w:rsidRDefault="00E51FC6" w:rsidP="00E51FC6">
      <w:pPr>
        <w:widowControl w:val="0"/>
        <w:tabs>
          <w:tab w:val="left" w:pos="6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DE2D3B" w14:textId="77777777" w:rsidR="00E51FC6" w:rsidRPr="00E51FC6" w:rsidRDefault="00E51FC6" w:rsidP="00E51FC6">
      <w:pPr>
        <w:widowControl w:val="0"/>
        <w:tabs>
          <w:tab w:val="left" w:pos="6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79F452" w14:textId="77777777" w:rsidR="00E51FC6" w:rsidRPr="00E51FC6" w:rsidRDefault="00E51FC6" w:rsidP="002369C9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</w:t>
      </w:r>
      <w:r w:rsidRPr="00E5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ИЗМЕНЕНИЯ</w:t>
      </w:r>
    </w:p>
    <w:p w14:paraId="259EB6FF" w14:textId="087CB813" w:rsidR="00E51FC6" w:rsidRPr="002369C9" w:rsidRDefault="00E51FC6" w:rsidP="00236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8"/>
          <w:lang w:val="x-none" w:eastAsia="x-none"/>
          <w14:ligatures w14:val="none"/>
        </w:rPr>
      </w:pPr>
      <w:r w:rsidRPr="002369C9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В Положение «Об оплате</w:t>
      </w:r>
      <w:r w:rsidRPr="002369C9">
        <w:rPr>
          <w:rFonts w:ascii="Times New Roman" w:eastAsia="Times New Roman" w:hAnsi="Times New Roman" w:cs="Times New Roman"/>
          <w:b/>
          <w:spacing w:val="-4"/>
          <w:kern w:val="0"/>
          <w:sz w:val="28"/>
          <w:szCs w:val="28"/>
          <w:lang w:val="x-none" w:eastAsia="x-none"/>
          <w14:ligatures w14:val="none"/>
        </w:rPr>
        <w:t xml:space="preserve"> труда работников м</w:t>
      </w:r>
      <w:r w:rsidRPr="002369C9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val="x-none" w:eastAsia="x-none"/>
          <w14:ligatures w14:val="none"/>
        </w:rPr>
        <w:t>униципального</w:t>
      </w:r>
      <w:r w:rsidRPr="002369C9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8"/>
          <w:lang w:val="x-none" w:eastAsia="x-none"/>
          <w14:ligatures w14:val="none"/>
        </w:rPr>
        <w:t xml:space="preserve">     автономного учреждения «Богородицкий физкультурно-оздоровительный комплекс»</w:t>
      </w:r>
    </w:p>
    <w:p w14:paraId="54DF19DF" w14:textId="4AA64B85" w:rsidR="00E51FC6" w:rsidRPr="00EB69D0" w:rsidRDefault="002369C9" w:rsidP="002369C9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(утв. </w:t>
      </w:r>
      <w:r w:rsidR="00EB69D0"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26.12.2017 № 113-рс , с изм. от 26.12.2018 № 165-рс, 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от 2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7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.12.20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21 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г. № 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71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-рс</w:t>
      </w:r>
      <w:r w:rsidRPr="00EB69D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)</w:t>
      </w:r>
    </w:p>
    <w:p w14:paraId="566C4C39" w14:textId="3FE6282B" w:rsidR="00E51FC6" w:rsidRPr="00E51FC6" w:rsidRDefault="00E51FC6" w:rsidP="002369C9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Внести в Положение «Об оплате</w:t>
      </w:r>
      <w:r w:rsidRPr="00E51FC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x-none" w:eastAsia="x-none"/>
          <w14:ligatures w14:val="none"/>
        </w:rPr>
        <w:t xml:space="preserve"> труда работников м</w:t>
      </w:r>
      <w:r w:rsidRPr="00E51FC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x-none" w:eastAsia="x-none"/>
          <w14:ligatures w14:val="none"/>
        </w:rPr>
        <w:t>униципального</w:t>
      </w:r>
      <w:r w:rsidRPr="00E51FC6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x-none" w:eastAsia="x-none"/>
          <w14:ligatures w14:val="none"/>
        </w:rPr>
        <w:t xml:space="preserve">     автономного учреждения «Богородицкий физкультурно-оздоровительный комплекс»</w:t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 </w:t>
      </w:r>
      <w:r w:rsidRPr="00E51FC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следующие изменения:</w:t>
      </w:r>
    </w:p>
    <w:p w14:paraId="717947AE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BFE18F" w14:textId="6D4A3B59" w:rsidR="00E51FC6" w:rsidRPr="002369C9" w:rsidRDefault="002369C9" w:rsidP="00E51FC6">
      <w:pPr>
        <w:widowControl w:val="0"/>
        <w:autoSpaceDE w:val="0"/>
        <w:autoSpaceDN w:val="0"/>
        <w:adjustRightInd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val="x-none" w:eastAsia="x-none"/>
          <w14:ligatures w14:val="none"/>
        </w:rPr>
      </w:pPr>
      <w:r w:rsidRPr="002369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 xml:space="preserve">1. </w:t>
      </w:r>
      <w:r w:rsidR="00E51FC6" w:rsidRPr="002369C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В приложении 1</w:t>
      </w:r>
      <w:r w:rsidR="00E51FC6" w:rsidRPr="002369C9">
        <w:rPr>
          <w:rFonts w:ascii="Calibri Light" w:eastAsia="Times New Roman" w:hAnsi="Calibri Light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:                                                                                                              </w:t>
      </w:r>
    </w:p>
    <w:p w14:paraId="603D14D2" w14:textId="77777777" w:rsidR="00E51FC6" w:rsidRPr="002369C9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а) таблицу№ 1 изложить в следующей редакции</w:t>
      </w:r>
    </w:p>
    <w:p w14:paraId="2254AF62" w14:textId="77777777" w:rsidR="00E51FC6" w:rsidRPr="00E51FC6" w:rsidRDefault="00E51FC6" w:rsidP="00E51FC6">
      <w:pPr>
        <w:spacing w:after="0" w:line="240" w:lineRule="auto"/>
        <w:rPr>
          <w:rFonts w:ascii="Calibri" w:eastAsia="Times New Roman" w:hAnsi="Calibri" w:cs="Times New Roman"/>
          <w:i/>
          <w:kern w:val="0"/>
          <w:lang w:eastAsia="ru-RU"/>
          <w14:ligatures w14:val="none"/>
        </w:rPr>
      </w:pPr>
      <w:r w:rsidRPr="00E51FC6">
        <w:rPr>
          <w:rFonts w:ascii="Calibri" w:eastAsia="Times New Roman" w:hAnsi="Calibri" w:cs="Times New Roman"/>
          <w:b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</w:t>
      </w:r>
      <w:r w:rsidRPr="00E51FC6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  </w:t>
      </w:r>
    </w:p>
    <w:p w14:paraId="25D8F614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0F652EF1" w14:textId="77777777" w:rsidR="00E51FC6" w:rsidRPr="00E51FC6" w:rsidRDefault="00E51FC6" w:rsidP="00E51FC6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«Должностной  оклад  руководителя,  муниципальных  автономных  учреждений  физической  культуры  и  спорта администрации  сельского  поселения  Богородицкий  сельсовет»</w:t>
      </w:r>
    </w:p>
    <w:p w14:paraId="37C68694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134"/>
        <w:gridCol w:w="249"/>
      </w:tblGrid>
      <w:tr w:rsidR="00E51FC6" w:rsidRPr="00E51FC6" w14:paraId="6E575059" w14:textId="77777777" w:rsidTr="002A1087">
        <w:trPr>
          <w:trHeight w:val="54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9FD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  <w:p w14:paraId="7DF74106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должности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586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Должностной оклад, установленный в зависимости от группы по</w:t>
            </w:r>
            <w:r w:rsidRPr="00E51F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оплате труда руководителей (руб.)</w:t>
            </w:r>
          </w:p>
        </w:tc>
      </w:tr>
      <w:tr w:rsidR="00E51FC6" w:rsidRPr="00E51FC6" w14:paraId="672A95F2" w14:textId="77777777" w:rsidTr="002A1087">
        <w:trPr>
          <w:trHeight w:val="70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48CA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AF0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A4BC97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790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05C676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AB7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59E41F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3A1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76946F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      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436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51FC6" w:rsidRPr="00E51FC6" w14:paraId="223B4066" w14:textId="77777777" w:rsidTr="002A10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5F2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  спортивного сооружения</w:t>
            </w:r>
          </w:p>
          <w:p w14:paraId="62D3375E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4E9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0D7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4B0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0B4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11410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7EC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06BADB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</w:t>
            </w:r>
          </w:p>
        </w:tc>
      </w:tr>
      <w:tr w:rsidR="00E51FC6" w:rsidRPr="00E51FC6" w14:paraId="3431B5B3" w14:textId="77777777" w:rsidTr="002A10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E8D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B95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6B4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FBB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8B2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D63" w14:textId="77777777" w:rsidR="00E51FC6" w:rsidRPr="00E51FC6" w:rsidRDefault="00E51FC6" w:rsidP="00E5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21464FC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CCB6672" w14:textId="77777777" w:rsidR="00E51FC6" w:rsidRPr="002369C9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б) таблицу № 2 изложить в следующей редакции</w:t>
      </w:r>
    </w:p>
    <w:p w14:paraId="222615FB" w14:textId="77777777" w:rsidR="00E51FC6" w:rsidRPr="00E51FC6" w:rsidRDefault="00E51FC6" w:rsidP="00E51FC6">
      <w:pPr>
        <w:widowControl w:val="0"/>
        <w:tabs>
          <w:tab w:val="left" w:pos="77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14:paraId="2A260DAF" w14:textId="77777777" w:rsidR="00E51FC6" w:rsidRPr="00E51FC6" w:rsidRDefault="00E51FC6" w:rsidP="00E51FC6">
      <w:pPr>
        <w:spacing w:after="0" w:line="240" w:lineRule="auto"/>
        <w:rPr>
          <w:rFonts w:ascii="Calibri" w:eastAsia="Times New Roman" w:hAnsi="Calibri" w:cs="Times New Roman"/>
          <w:b/>
          <w:kern w:val="0"/>
          <w:lang w:eastAsia="ru-RU"/>
          <w14:ligatures w14:val="none"/>
        </w:rPr>
      </w:pPr>
      <w:r w:rsidRPr="00E51FC6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</w:t>
      </w:r>
    </w:p>
    <w:p w14:paraId="10E7C1B4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Должностные оклады специалистов и служащих общеотраслевых должностей</w:t>
      </w:r>
    </w:p>
    <w:p w14:paraId="25FEC2AD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ru-RU"/>
          <w14:ligatures w14:val="none"/>
        </w:rPr>
      </w:pPr>
    </w:p>
    <w:p w14:paraId="397F27BC" w14:textId="77777777" w:rsidR="00E51FC6" w:rsidRPr="00E51FC6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02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7937"/>
        <w:gridCol w:w="1838"/>
      </w:tblGrid>
      <w:tr w:rsidR="00E51FC6" w:rsidRPr="00E51FC6" w14:paraId="26FEAB85" w14:textId="77777777" w:rsidTr="00E51FC6">
        <w:trPr>
          <w:trHeight w:val="630"/>
        </w:trPr>
        <w:tc>
          <w:tcPr>
            <w:tcW w:w="498" w:type="dxa"/>
          </w:tcPr>
          <w:p w14:paraId="5E243CAC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2</w:t>
            </w:r>
          </w:p>
        </w:tc>
        <w:tc>
          <w:tcPr>
            <w:tcW w:w="9775" w:type="dxa"/>
            <w:gridSpan w:val="2"/>
          </w:tcPr>
          <w:p w14:paraId="2F388979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E51FC6" w:rsidRPr="00E51FC6" w14:paraId="3AF2DC73" w14:textId="77777777" w:rsidTr="00E51FC6">
        <w:trPr>
          <w:trHeight w:val="962"/>
        </w:trPr>
        <w:tc>
          <w:tcPr>
            <w:tcW w:w="498" w:type="dxa"/>
          </w:tcPr>
          <w:p w14:paraId="1306C883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2</w:t>
            </w:r>
          </w:p>
        </w:tc>
        <w:tc>
          <w:tcPr>
            <w:tcW w:w="7937" w:type="dxa"/>
          </w:tcPr>
          <w:p w14:paraId="0647101A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Наименование должности</w:t>
            </w:r>
          </w:p>
        </w:tc>
        <w:tc>
          <w:tcPr>
            <w:tcW w:w="1838" w:type="dxa"/>
          </w:tcPr>
          <w:p w14:paraId="6F4165FF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Должностной оклад (руб.)</w:t>
            </w:r>
          </w:p>
        </w:tc>
      </w:tr>
      <w:tr w:rsidR="00E51FC6" w:rsidRPr="00E51FC6" w14:paraId="653785DE" w14:textId="77777777" w:rsidTr="00E51FC6">
        <w:trPr>
          <w:trHeight w:val="320"/>
        </w:trPr>
        <w:tc>
          <w:tcPr>
            <w:tcW w:w="498" w:type="dxa"/>
          </w:tcPr>
          <w:p w14:paraId="12000883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3</w:t>
            </w:r>
          </w:p>
        </w:tc>
        <w:tc>
          <w:tcPr>
            <w:tcW w:w="9775" w:type="dxa"/>
            <w:gridSpan w:val="2"/>
          </w:tcPr>
          <w:p w14:paraId="2653502D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3 квалификационный уровень</w:t>
            </w:r>
          </w:p>
        </w:tc>
      </w:tr>
      <w:tr w:rsidR="00E51FC6" w:rsidRPr="00E51FC6" w14:paraId="69AE9EE2" w14:textId="77777777" w:rsidTr="00E51FC6">
        <w:trPr>
          <w:trHeight w:val="320"/>
        </w:trPr>
        <w:tc>
          <w:tcPr>
            <w:tcW w:w="498" w:type="dxa"/>
          </w:tcPr>
          <w:p w14:paraId="1E178658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937" w:type="dxa"/>
          </w:tcPr>
          <w:p w14:paraId="078998A4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Бухгалтер</w:t>
            </w:r>
          </w:p>
        </w:tc>
        <w:tc>
          <w:tcPr>
            <w:tcW w:w="1838" w:type="dxa"/>
          </w:tcPr>
          <w:p w14:paraId="44B187AC" w14:textId="77777777" w:rsidR="00E51FC6" w:rsidRPr="00E51FC6" w:rsidRDefault="00E51FC6" w:rsidP="00E5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7780</w:t>
            </w:r>
          </w:p>
        </w:tc>
      </w:tr>
    </w:tbl>
    <w:p w14:paraId="525C6AA3" w14:textId="77777777" w:rsidR="00E51FC6" w:rsidRPr="00E51FC6" w:rsidRDefault="00E51FC6" w:rsidP="00E51FC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3E73CB14" w14:textId="77777777" w:rsidR="00E51FC6" w:rsidRPr="002369C9" w:rsidRDefault="00E51FC6" w:rsidP="00E5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369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в) таблицу № 4  изложить в следующей редакции</w:t>
      </w:r>
    </w:p>
    <w:p w14:paraId="7B428C43" w14:textId="77777777" w:rsidR="00E51FC6" w:rsidRPr="00E51FC6" w:rsidRDefault="00E51FC6" w:rsidP="00E51FC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430BE9EA" w14:textId="77777777" w:rsidR="00E51FC6" w:rsidRPr="00E51FC6" w:rsidRDefault="00E51FC6" w:rsidP="00E51FC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14:paraId="3B198E59" w14:textId="77777777" w:rsidR="00E51FC6" w:rsidRPr="00E51FC6" w:rsidRDefault="00E51FC6" w:rsidP="00E51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ТАРИФНЫЕ РАЗРЯДЫ, МЕЖРАЗРЯДНЫЕ ТАРИФНЫЕ КОЭФФИЦИЕНТЫ</w:t>
      </w:r>
    </w:p>
    <w:p w14:paraId="5E76CC17" w14:textId="77777777" w:rsidR="00E51FC6" w:rsidRPr="00E51FC6" w:rsidRDefault="00E51FC6" w:rsidP="00E51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 ТАРИФНЫЕ СТАВКИ ТАРИФНОЙ СЕТКИ ПО ОПЛАТЕ ТРУДА РАБОЧИХ</w:t>
      </w:r>
    </w:p>
    <w:p w14:paraId="0E806D71" w14:textId="77777777" w:rsidR="00E51FC6" w:rsidRPr="00E51FC6" w:rsidRDefault="00E51FC6" w:rsidP="00E51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51F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РАЙОННЫХ МУНИЦИПАЛЬНЫХ УЧРЕЖДЕНИЙ</w:t>
      </w:r>
    </w:p>
    <w:p w14:paraId="6FF34EC8" w14:textId="77777777" w:rsidR="00E51FC6" w:rsidRPr="00E51FC6" w:rsidRDefault="00E51FC6" w:rsidP="00E51F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51FC6" w:rsidRPr="00E51FC6" w14:paraId="102A42D9" w14:textId="77777777" w:rsidTr="002A1087">
        <w:tc>
          <w:tcPr>
            <w:tcW w:w="9528" w:type="dxa"/>
            <w:gridSpan w:val="12"/>
          </w:tcPr>
          <w:p w14:paraId="64223A7A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Разряд оплаты труда</w:t>
            </w:r>
          </w:p>
        </w:tc>
      </w:tr>
      <w:tr w:rsidR="00E51FC6" w:rsidRPr="00E51FC6" w14:paraId="070261C4" w14:textId="77777777" w:rsidTr="002A1087">
        <w:tc>
          <w:tcPr>
            <w:tcW w:w="794" w:type="dxa"/>
          </w:tcPr>
          <w:p w14:paraId="40534138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94" w:type="dxa"/>
          </w:tcPr>
          <w:p w14:paraId="54F9D8A2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94" w:type="dxa"/>
          </w:tcPr>
          <w:p w14:paraId="0FF8B025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94" w:type="dxa"/>
          </w:tcPr>
          <w:p w14:paraId="528A477E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94" w:type="dxa"/>
          </w:tcPr>
          <w:p w14:paraId="1DE594A0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94" w:type="dxa"/>
          </w:tcPr>
          <w:p w14:paraId="0B838E87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94" w:type="dxa"/>
          </w:tcPr>
          <w:p w14:paraId="50FF80B2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94" w:type="dxa"/>
          </w:tcPr>
          <w:p w14:paraId="74F91A95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94" w:type="dxa"/>
          </w:tcPr>
          <w:p w14:paraId="137DB1E1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94" w:type="dxa"/>
          </w:tcPr>
          <w:p w14:paraId="581DC001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94" w:type="dxa"/>
          </w:tcPr>
          <w:p w14:paraId="085BDA35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794" w:type="dxa"/>
          </w:tcPr>
          <w:p w14:paraId="46CECFB0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</w:tr>
      <w:tr w:rsidR="00E51FC6" w:rsidRPr="00E51FC6" w14:paraId="5A151231" w14:textId="77777777" w:rsidTr="002A1087">
        <w:tc>
          <w:tcPr>
            <w:tcW w:w="9528" w:type="dxa"/>
            <w:gridSpan w:val="12"/>
          </w:tcPr>
          <w:p w14:paraId="016D52FB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Тарифный коэффициент</w:t>
            </w:r>
          </w:p>
        </w:tc>
      </w:tr>
      <w:tr w:rsidR="00E51FC6" w:rsidRPr="00E51FC6" w14:paraId="21D21E2F" w14:textId="77777777" w:rsidTr="002A1087">
        <w:tc>
          <w:tcPr>
            <w:tcW w:w="794" w:type="dxa"/>
          </w:tcPr>
          <w:p w14:paraId="7567C5AE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</w:t>
            </w:r>
          </w:p>
        </w:tc>
        <w:tc>
          <w:tcPr>
            <w:tcW w:w="794" w:type="dxa"/>
          </w:tcPr>
          <w:p w14:paraId="29178E63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1,02</w:t>
            </w:r>
          </w:p>
        </w:tc>
        <w:tc>
          <w:tcPr>
            <w:tcW w:w="794" w:type="dxa"/>
          </w:tcPr>
          <w:p w14:paraId="07BE2E48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1,04</w:t>
            </w:r>
          </w:p>
        </w:tc>
        <w:tc>
          <w:tcPr>
            <w:tcW w:w="794" w:type="dxa"/>
          </w:tcPr>
          <w:p w14:paraId="26022A1E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1,06</w:t>
            </w:r>
          </w:p>
        </w:tc>
        <w:tc>
          <w:tcPr>
            <w:tcW w:w="794" w:type="dxa"/>
          </w:tcPr>
          <w:p w14:paraId="3C168FF3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1,08</w:t>
            </w:r>
          </w:p>
        </w:tc>
        <w:tc>
          <w:tcPr>
            <w:tcW w:w="794" w:type="dxa"/>
          </w:tcPr>
          <w:p w14:paraId="489D28F4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1,10</w:t>
            </w:r>
          </w:p>
        </w:tc>
        <w:tc>
          <w:tcPr>
            <w:tcW w:w="794" w:type="dxa"/>
          </w:tcPr>
          <w:p w14:paraId="50390403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1,12</w:t>
            </w:r>
          </w:p>
        </w:tc>
        <w:tc>
          <w:tcPr>
            <w:tcW w:w="794" w:type="dxa"/>
          </w:tcPr>
          <w:p w14:paraId="365BCC18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1,14</w:t>
            </w:r>
          </w:p>
        </w:tc>
        <w:tc>
          <w:tcPr>
            <w:tcW w:w="794" w:type="dxa"/>
          </w:tcPr>
          <w:p w14:paraId="7AB188DC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1,25</w:t>
            </w:r>
          </w:p>
        </w:tc>
        <w:tc>
          <w:tcPr>
            <w:tcW w:w="794" w:type="dxa"/>
          </w:tcPr>
          <w:p w14:paraId="07DC5F74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1,37</w:t>
            </w:r>
          </w:p>
        </w:tc>
        <w:tc>
          <w:tcPr>
            <w:tcW w:w="794" w:type="dxa"/>
          </w:tcPr>
          <w:p w14:paraId="2C469E9D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1,52</w:t>
            </w:r>
          </w:p>
        </w:tc>
        <w:tc>
          <w:tcPr>
            <w:tcW w:w="794" w:type="dxa"/>
          </w:tcPr>
          <w:p w14:paraId="2C3FACBA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1,63</w:t>
            </w:r>
          </w:p>
        </w:tc>
      </w:tr>
      <w:tr w:rsidR="00E51FC6" w:rsidRPr="00E51FC6" w14:paraId="7261C735" w14:textId="77777777" w:rsidTr="002A1087">
        <w:tc>
          <w:tcPr>
            <w:tcW w:w="9528" w:type="dxa"/>
            <w:gridSpan w:val="12"/>
          </w:tcPr>
          <w:p w14:paraId="14DCB6E9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Тарифные ставки</w:t>
            </w:r>
          </w:p>
        </w:tc>
      </w:tr>
      <w:tr w:rsidR="00E51FC6" w:rsidRPr="00E51FC6" w14:paraId="75FD4603" w14:textId="77777777" w:rsidTr="002A1087">
        <w:tc>
          <w:tcPr>
            <w:tcW w:w="794" w:type="dxa"/>
          </w:tcPr>
          <w:p w14:paraId="2C242FCB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5430</w:t>
            </w:r>
          </w:p>
        </w:tc>
        <w:tc>
          <w:tcPr>
            <w:tcW w:w="794" w:type="dxa"/>
          </w:tcPr>
          <w:p w14:paraId="034A5C30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5530</w:t>
            </w:r>
          </w:p>
        </w:tc>
        <w:tc>
          <w:tcPr>
            <w:tcW w:w="794" w:type="dxa"/>
          </w:tcPr>
          <w:p w14:paraId="56BF3DF5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5650</w:t>
            </w:r>
          </w:p>
        </w:tc>
        <w:tc>
          <w:tcPr>
            <w:tcW w:w="794" w:type="dxa"/>
          </w:tcPr>
          <w:p w14:paraId="01B8B368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5750</w:t>
            </w:r>
          </w:p>
        </w:tc>
        <w:tc>
          <w:tcPr>
            <w:tcW w:w="794" w:type="dxa"/>
          </w:tcPr>
          <w:p w14:paraId="25C74744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5870</w:t>
            </w:r>
          </w:p>
        </w:tc>
        <w:tc>
          <w:tcPr>
            <w:tcW w:w="794" w:type="dxa"/>
          </w:tcPr>
          <w:p w14:paraId="6905D52B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5970</w:t>
            </w:r>
          </w:p>
        </w:tc>
        <w:tc>
          <w:tcPr>
            <w:tcW w:w="794" w:type="dxa"/>
          </w:tcPr>
          <w:p w14:paraId="1FCFBED2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6080</w:t>
            </w:r>
          </w:p>
        </w:tc>
        <w:tc>
          <w:tcPr>
            <w:tcW w:w="794" w:type="dxa"/>
          </w:tcPr>
          <w:p w14:paraId="7FD83CDA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6200</w:t>
            </w:r>
          </w:p>
        </w:tc>
        <w:tc>
          <w:tcPr>
            <w:tcW w:w="794" w:type="dxa"/>
          </w:tcPr>
          <w:p w14:paraId="25A36ABD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6780</w:t>
            </w:r>
          </w:p>
        </w:tc>
        <w:tc>
          <w:tcPr>
            <w:tcW w:w="794" w:type="dxa"/>
          </w:tcPr>
          <w:p w14:paraId="09428BBC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7430</w:t>
            </w:r>
          </w:p>
        </w:tc>
        <w:tc>
          <w:tcPr>
            <w:tcW w:w="794" w:type="dxa"/>
          </w:tcPr>
          <w:p w14:paraId="58F7722E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8240</w:t>
            </w:r>
          </w:p>
        </w:tc>
        <w:tc>
          <w:tcPr>
            <w:tcW w:w="794" w:type="dxa"/>
          </w:tcPr>
          <w:p w14:paraId="27E4221C" w14:textId="77777777" w:rsidR="00E51FC6" w:rsidRPr="00E51FC6" w:rsidRDefault="00E51FC6" w:rsidP="00E51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51FC6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8850</w:t>
            </w:r>
          </w:p>
        </w:tc>
      </w:tr>
    </w:tbl>
    <w:p w14:paraId="7384FD4D" w14:textId="0D6B2E8F" w:rsidR="008A3B7A" w:rsidRDefault="008A3B7A"/>
    <w:p w14:paraId="63E5D720" w14:textId="037AC2CA" w:rsidR="002369C9" w:rsidRDefault="002369C9"/>
    <w:p w14:paraId="178F82E5" w14:textId="779D57EA" w:rsidR="002369C9" w:rsidRDefault="002369C9"/>
    <w:p w14:paraId="6A42AC35" w14:textId="1AD5655E" w:rsidR="002369C9" w:rsidRDefault="002369C9"/>
    <w:p w14:paraId="66CD328B" w14:textId="77777777" w:rsidR="002369C9" w:rsidRPr="002369C9" w:rsidRDefault="002369C9" w:rsidP="00236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14:paraId="6918F0FC" w14:textId="77777777" w:rsidR="002369C9" w:rsidRPr="002369C9" w:rsidRDefault="002369C9" w:rsidP="002369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69C9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Богородицкий сельсовет                               А.И. Овчинников </w:t>
      </w:r>
    </w:p>
    <w:p w14:paraId="079E8126" w14:textId="77777777" w:rsidR="002369C9" w:rsidRDefault="002369C9"/>
    <w:sectPr w:rsidR="002369C9" w:rsidSect="002369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6D"/>
    <w:rsid w:val="002369C9"/>
    <w:rsid w:val="00543C2F"/>
    <w:rsid w:val="007E7C2E"/>
    <w:rsid w:val="008A3B7A"/>
    <w:rsid w:val="00E51FC6"/>
    <w:rsid w:val="00EB69D0"/>
    <w:rsid w:val="00F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C7A4"/>
  <w15:chartTrackingRefBased/>
  <w15:docId w15:val="{4664508E-00E6-4766-8671-E58DCED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9C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9C9"/>
    <w:rPr>
      <w:rFonts w:ascii="Arial" w:eastAsia="Calibri" w:hAnsi="Arial" w:cs="Times New Roman"/>
      <w:b/>
      <w:bCs/>
      <w:kern w:val="0"/>
      <w:sz w:val="26"/>
      <w:szCs w:val="2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User</cp:lastModifiedBy>
  <cp:revision>8</cp:revision>
  <dcterms:created xsi:type="dcterms:W3CDTF">2023-10-31T11:21:00Z</dcterms:created>
  <dcterms:modified xsi:type="dcterms:W3CDTF">2023-11-16T07:46:00Z</dcterms:modified>
</cp:coreProperties>
</file>