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EA" w:rsidRPr="000944EA" w:rsidRDefault="000944EA" w:rsidP="000944EA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4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0944EA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     </w:t>
      </w:r>
      <w:r w:rsidRPr="000944EA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25399290" wp14:editId="7D9BB5E8">
            <wp:extent cx="466725" cy="600075"/>
            <wp:effectExtent l="0" t="0" r="9525" b="9525"/>
            <wp:docPr id="1" name="Рисунок 10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44EA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</w:t>
      </w:r>
    </w:p>
    <w:p w:rsidR="000944EA" w:rsidRPr="000944EA" w:rsidRDefault="000944EA" w:rsidP="0009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44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  СЕЛЬСКОГО  ПОСЕЛЕНИЯ</w:t>
      </w:r>
    </w:p>
    <w:p w:rsidR="000944EA" w:rsidRPr="000944EA" w:rsidRDefault="000944EA" w:rsidP="000944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44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БОГОРОДИЦКИЙ  СЕЛЬСОВЕТ                                                                        </w:t>
      </w:r>
    </w:p>
    <w:p w:rsidR="000944EA" w:rsidRPr="000944EA" w:rsidRDefault="000944EA" w:rsidP="000944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44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Добринского муниципального района</w:t>
      </w:r>
    </w:p>
    <w:p w:rsidR="000944EA" w:rsidRPr="000944EA" w:rsidRDefault="000944EA" w:rsidP="000944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944E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Липецкой  </w:t>
      </w:r>
      <w:r w:rsidRPr="00094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области </w:t>
      </w:r>
    </w:p>
    <w:p w:rsidR="000944EA" w:rsidRPr="000944EA" w:rsidRDefault="000944EA" w:rsidP="0009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сессия</w:t>
      </w:r>
      <w:r w:rsidRPr="0009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4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9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0944EA" w:rsidRPr="000944EA" w:rsidRDefault="000944EA" w:rsidP="0009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4EA" w:rsidRPr="000944EA" w:rsidRDefault="000944EA" w:rsidP="0009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944E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:rsidR="000944EA" w:rsidRPr="000944EA" w:rsidRDefault="000944EA" w:rsidP="000944E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4EA" w:rsidRPr="000944EA" w:rsidRDefault="000944EA" w:rsidP="000944EA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0944E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15.03.2016 г.</w:t>
      </w:r>
      <w:r w:rsidRPr="000944EA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ж.д.ст. Плавица </w:t>
      </w:r>
      <w:r w:rsidRPr="000944EA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0944EA">
        <w:rPr>
          <w:rFonts w:ascii="Times New Roman" w:eastAsia="Calibri" w:hAnsi="Times New Roman" w:cs="Times New Roman"/>
          <w:spacing w:val="-4"/>
          <w:sz w:val="28"/>
          <w:szCs w:val="28"/>
        </w:rPr>
        <w:tab/>
        <w:t>№ 24 -рс</w:t>
      </w:r>
    </w:p>
    <w:p w:rsidR="000944EA" w:rsidRPr="000944EA" w:rsidRDefault="000944EA" w:rsidP="000944E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4EA" w:rsidRPr="000944EA" w:rsidRDefault="000944EA" w:rsidP="000944E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44EA" w:rsidRPr="000944EA" w:rsidRDefault="000944EA" w:rsidP="0009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сельского поселения Богородицкий сельсовет</w:t>
      </w:r>
    </w:p>
    <w:p w:rsidR="000944EA" w:rsidRPr="000944EA" w:rsidRDefault="000944EA" w:rsidP="0009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Об итогах работы за 2015год»</w:t>
      </w:r>
    </w:p>
    <w:p w:rsidR="000944EA" w:rsidRPr="000944EA" w:rsidRDefault="000944EA" w:rsidP="0009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EA" w:rsidRPr="000944EA" w:rsidRDefault="000944EA" w:rsidP="00094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Заслушав и обсудив отчет главы сельского поселения Богородицкий сельсовет </w:t>
      </w:r>
      <w:r w:rsidRPr="000944EA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 итогах работы за 2015год»</w:t>
      </w:r>
      <w:r w:rsidRPr="000944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09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ст.35 Федерального закона от 06 октября 2003 года № 131-ФЗ «Об общих принципах организации местного самоуправления в Российской Федерации» и Уставом сельского поселения </w:t>
      </w:r>
      <w:r w:rsidRPr="000944EA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Богородицкий сельсовет,</w:t>
      </w:r>
      <w:r w:rsidRPr="0009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4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сельского поселения Богородицкий сельсовет </w:t>
      </w:r>
      <w:r w:rsidRPr="0009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944EA" w:rsidRPr="000944EA" w:rsidRDefault="000944EA" w:rsidP="000944EA">
      <w:pPr>
        <w:tabs>
          <w:tab w:val="left" w:pos="872"/>
        </w:tabs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EA" w:rsidRPr="000944EA" w:rsidRDefault="000944EA" w:rsidP="00094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4EA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Признать работу главы сельского поселения Богородицкий сельсовет  за 2015 год удовлетворительной.</w:t>
      </w:r>
    </w:p>
    <w:p w:rsidR="000944EA" w:rsidRPr="000944EA" w:rsidRDefault="000944EA" w:rsidP="000944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EA" w:rsidRPr="000944EA" w:rsidRDefault="000944EA" w:rsidP="000944E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в установленном порядке </w:t>
      </w:r>
      <w:r w:rsidRPr="000944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решение, </w:t>
      </w:r>
      <w:r w:rsidRPr="00094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главы сельского поселения Богородицкий сельсовет на официальном сайте администрации сельского поселения Богородицкий сельсовет.</w:t>
      </w:r>
    </w:p>
    <w:p w:rsidR="000944EA" w:rsidRPr="000944EA" w:rsidRDefault="000944EA" w:rsidP="000944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4EA" w:rsidRPr="000944EA" w:rsidRDefault="000944EA" w:rsidP="000944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44EA">
        <w:rPr>
          <w:rFonts w:ascii="Times New Roman" w:eastAsia="Times New Roman" w:hAnsi="Times New Roman" w:cs="Times New Roman"/>
          <w:sz w:val="28"/>
          <w:szCs w:val="24"/>
          <w:lang w:eastAsia="ru-RU"/>
        </w:rPr>
        <w:t>3. Решение вступает в силу со дня его обнародования.</w:t>
      </w:r>
    </w:p>
    <w:p w:rsidR="000944EA" w:rsidRPr="000944EA" w:rsidRDefault="000944EA" w:rsidP="000944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4EA" w:rsidRPr="000944EA" w:rsidRDefault="000944EA" w:rsidP="000944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4EA" w:rsidRPr="000944EA" w:rsidRDefault="000944EA" w:rsidP="000944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4EA" w:rsidRPr="000944EA" w:rsidRDefault="000944EA" w:rsidP="000944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44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 Совета депутатов</w:t>
      </w:r>
    </w:p>
    <w:p w:rsidR="000944EA" w:rsidRPr="000944EA" w:rsidRDefault="000944EA" w:rsidP="000944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44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</w:p>
    <w:p w:rsidR="000944EA" w:rsidRPr="000944EA" w:rsidRDefault="000944EA" w:rsidP="000944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44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Богородицкий сельсовет                                               А.И.Овчинников</w:t>
      </w:r>
    </w:p>
    <w:p w:rsidR="000944EA" w:rsidRPr="000944EA" w:rsidRDefault="000944EA" w:rsidP="000944E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44EA" w:rsidRPr="000944EA" w:rsidRDefault="000944EA" w:rsidP="000944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4EA" w:rsidRPr="000944EA" w:rsidRDefault="000944EA" w:rsidP="000944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4EA" w:rsidRPr="000944EA" w:rsidRDefault="000944EA" w:rsidP="000944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4EA" w:rsidRPr="000944EA" w:rsidRDefault="000944EA" w:rsidP="000944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4EA" w:rsidRPr="000944EA" w:rsidRDefault="000944EA" w:rsidP="000944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4EA" w:rsidRPr="000944EA" w:rsidRDefault="000944EA" w:rsidP="000944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4EA" w:rsidRPr="000944EA" w:rsidRDefault="000944EA" w:rsidP="000944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4EA" w:rsidRPr="000944EA" w:rsidRDefault="000944EA" w:rsidP="000944E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944EA" w:rsidRPr="000944EA" w:rsidRDefault="000944EA" w:rsidP="0009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E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</w:t>
      </w:r>
      <w:r w:rsidRPr="000944EA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094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0944EA" w:rsidRPr="000944EA" w:rsidRDefault="000944EA" w:rsidP="0009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сельского поселения Богородицкий сельсовет</w:t>
      </w:r>
    </w:p>
    <w:p w:rsidR="000944EA" w:rsidRPr="000944EA" w:rsidRDefault="000944EA" w:rsidP="0009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Об итогах работы за 2015год»</w:t>
      </w:r>
    </w:p>
    <w:p w:rsidR="000944EA" w:rsidRPr="000944EA" w:rsidRDefault="000944EA" w:rsidP="000944EA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44EA" w:rsidRPr="000944EA" w:rsidRDefault="000944EA" w:rsidP="000944EA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Основной задачей, стоящей перед администрацией сельского поселения в прошедшем году, по-прежнему являлось дальнейшее развитие местного самоуправления, решение вопросов местного значения, создание условий для удовлетворения повседневных потребностей жителей сельского поселения.</w:t>
      </w:r>
    </w:p>
    <w:p w:rsidR="000944EA" w:rsidRPr="000944EA" w:rsidRDefault="000944EA" w:rsidP="000944EA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В 2015 году администрацией сельского поселения была продолжена работа по осуществлению полномочий, закрепленных уставом сельского поселения.</w:t>
      </w:r>
      <w:r w:rsidRPr="000944EA">
        <w:rPr>
          <w:rFonts w:ascii="Times New Roman" w:eastAsia="Calibri" w:hAnsi="Times New Roman" w:cs="Times New Roman"/>
          <w:sz w:val="26"/>
          <w:szCs w:val="26"/>
        </w:rPr>
        <w:br/>
        <w:t>В рамках правового, организационного, информационного обеспечения деятельности администрации сельского поселения была проведена определённая работа.</w:t>
      </w:r>
      <w:r w:rsidRPr="000944EA">
        <w:rPr>
          <w:rFonts w:ascii="Times New Roman" w:eastAsia="Calibri" w:hAnsi="Times New Roman" w:cs="Times New Roman"/>
          <w:sz w:val="26"/>
          <w:szCs w:val="26"/>
        </w:rPr>
        <w:br/>
        <w:t>Проведено по квартально 4 совещания при главе сельского поселения.</w:t>
      </w:r>
      <w:r w:rsidRPr="000944EA">
        <w:rPr>
          <w:rFonts w:ascii="Times New Roman" w:eastAsia="Calibri" w:hAnsi="Times New Roman" w:cs="Times New Roman"/>
          <w:sz w:val="26"/>
          <w:szCs w:val="26"/>
        </w:rPr>
        <w:br/>
        <w:t>Проводилась работа по реализации Федерального закона №210-ФЗ «О предоставлении государственных и муниципальных услуг населению». Разработаны, утверждены   и регламенты оказания услуг населению.</w:t>
      </w:r>
    </w:p>
    <w:p w:rsidR="000944EA" w:rsidRPr="000944EA" w:rsidRDefault="000944EA" w:rsidP="000944EA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Разработан официальный сайт администрации сельского поселения Богородицкий сельсовет, на котором уже размещается информация о деятельности сельского поселения, нормативная правовая база.</w:t>
      </w:r>
    </w:p>
    <w:p w:rsidR="000944EA" w:rsidRPr="000944EA" w:rsidRDefault="000944EA" w:rsidP="000944EA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В отчетном периоде продолжалась работа по совершенствованию муниципальной службы. 1 муниципальный служащий повысил свою квалификацию. Продолжена работа по ведению Реестра муниципальных служащих. </w:t>
      </w:r>
      <w:r w:rsidRPr="000944EA">
        <w:rPr>
          <w:rFonts w:ascii="Times New Roman" w:eastAsia="Calibri" w:hAnsi="Times New Roman" w:cs="Times New Roman"/>
          <w:sz w:val="26"/>
          <w:szCs w:val="26"/>
        </w:rPr>
        <w:br/>
        <w:t xml:space="preserve">В отчетном периоде в администрацию сельского поселения поступило 42 письменных и устных обращений. Все они были рассмотрены главой сельского поселения и специалистом администрации сельского поселения. </w:t>
      </w:r>
    </w:p>
    <w:p w:rsidR="000944EA" w:rsidRPr="000944EA" w:rsidRDefault="000944EA" w:rsidP="000944EA">
      <w:pPr>
        <w:spacing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сельского поселения проживает 1658семьи .</w:t>
      </w:r>
    </w:p>
    <w:p w:rsidR="000944EA" w:rsidRPr="000944EA" w:rsidRDefault="000944EA" w:rsidP="000944EA">
      <w:pPr>
        <w:spacing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Население составляет 4068 человек </w:t>
      </w:r>
    </w:p>
    <w:p w:rsidR="000944EA" w:rsidRPr="000944EA" w:rsidRDefault="000944EA" w:rsidP="000944EA">
      <w:pPr>
        <w:spacing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 Богородицкий сельсовет  наладила тесное взаимодействие с руководителями  промышленных и сельскохозяйственных  предприятий, которые оказывают постоянную материальную помощь  сельсовету, учреждениям  соцкультбыта, выделяют технику для проведения трудоемких работ.</w:t>
      </w:r>
    </w:p>
    <w:p w:rsidR="000944EA" w:rsidRPr="000944EA" w:rsidRDefault="000944EA" w:rsidP="000944EA">
      <w:pPr>
        <w:spacing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сельского поселения  расположены  и работают :</w:t>
      </w:r>
    </w:p>
    <w:p w:rsidR="000944EA" w:rsidRPr="000944EA" w:rsidRDefault="000944EA" w:rsidP="000944EA">
      <w:pPr>
        <w:spacing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ОАО» Добринский сахарный завод»,ООО»Добринка», ООО»Гелиос», ряд учреждений  и организаций ,которые  подотчетны в своей  деятельности администрации и обслуживают  местное население, это гимназия имени Героя Советского Союза И.М.Макаренкова ,ГУЗ Добринская ЦРБ подразделение </w:t>
      </w:r>
      <w:r w:rsidRPr="00094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Плавицкая  участковая больница, медпункт с.Богородицкое, аптеки, СДК, детский сад, Физкультурно -оздоровительный комплекс, магазины , сбербанк  почтовое отделение, дом быта, Плавицкий территориальный пункт полиции ОМВД Добринского района , Управляющая компания «Плавица».</w:t>
      </w:r>
    </w:p>
    <w:p w:rsidR="000944EA" w:rsidRPr="000944EA" w:rsidRDefault="000944EA" w:rsidP="000944EA">
      <w:pPr>
        <w:spacing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Богородицкой администрацией была проведена большая работа, направленная на то, чтобы должным образом выполнили возложенные на  нас непростые обязанности жизнедеятельности населения.</w:t>
      </w:r>
    </w:p>
    <w:p w:rsidR="000944EA" w:rsidRPr="000944EA" w:rsidRDefault="000944EA" w:rsidP="000944EA">
      <w:pPr>
        <w:spacing w:line="25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всей многогранной работы администрация решила основную главную задачу: обеспечили доходную часть своего бюджета за счет собственных налоговых поступлений. Прежде всего обратили внимание на увеличение налогооблагаемой базы, ни один налогоплательщик не выпал из поля зрения. Уклонистов по имущественному и земельному налогам у нас нет.  Помогли людям получить необходимые документы для регистрации их имущественных прав на имущество и землю.</w:t>
      </w:r>
    </w:p>
    <w:p w:rsidR="000944EA" w:rsidRPr="000944EA" w:rsidRDefault="000944EA" w:rsidP="000944EA">
      <w:pPr>
        <w:spacing w:line="25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В доходы местного бюджета в 2015 году поступило: 13 миллионов 38 тысяч рублей.  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2"/>
        <w:gridCol w:w="1986"/>
        <w:gridCol w:w="1985"/>
      </w:tblGrid>
      <w:tr w:rsidR="000944EA" w:rsidRPr="000944EA" w:rsidTr="000944EA">
        <w:trPr>
          <w:trHeight w:val="77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План (тыс.руб)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(тыс.руб)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% исполнения к годовому плану.</w:t>
            </w:r>
          </w:p>
        </w:tc>
      </w:tr>
      <w:tr w:rsidR="000944EA" w:rsidRPr="000944EA" w:rsidTr="000944EA">
        <w:trPr>
          <w:trHeight w:val="3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1920,0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2109,0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109,8</w:t>
            </w:r>
          </w:p>
        </w:tc>
      </w:tr>
      <w:tr w:rsidR="000944EA" w:rsidRPr="000944EA" w:rsidTr="000944EA">
        <w:trPr>
          <w:trHeight w:val="38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207,5</w:t>
            </w:r>
          </w:p>
        </w:tc>
      </w:tr>
      <w:tr w:rsidR="000944EA" w:rsidRPr="000944EA" w:rsidTr="000944E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Налог взимаемый с применением упрощенной системы налогообложения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246,0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240,7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97,8</w:t>
            </w:r>
          </w:p>
        </w:tc>
      </w:tr>
      <w:tr w:rsidR="000944EA" w:rsidRPr="000944EA" w:rsidTr="000944E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850,0</w:t>
            </w:r>
          </w:p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620,5(ЮЛ)</w:t>
            </w:r>
          </w:p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229,5(ФЛ)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822,8</w:t>
            </w:r>
          </w:p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442,1(ЮЛ)</w:t>
            </w:r>
          </w:p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380,7(ФЛ)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96,8</w:t>
            </w:r>
          </w:p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71,2</w:t>
            </w:r>
          </w:p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165,9</w:t>
            </w:r>
          </w:p>
        </w:tc>
      </w:tr>
      <w:tr w:rsidR="000944EA" w:rsidRPr="000944EA" w:rsidTr="000944EA">
        <w:trPr>
          <w:trHeight w:val="48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Аренда  имущества (земля)</w:t>
            </w:r>
          </w:p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Аренда  имущества (опер.управ)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8,0</w:t>
            </w:r>
          </w:p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41,3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21,5</w:t>
            </w:r>
          </w:p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55,4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268,8</w:t>
            </w:r>
          </w:p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134,1</w:t>
            </w:r>
          </w:p>
        </w:tc>
      </w:tr>
      <w:tr w:rsidR="000944EA" w:rsidRPr="000944EA" w:rsidTr="000944EA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Аренда  имущества ( казна)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357,3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376,8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105,5</w:t>
            </w:r>
          </w:p>
        </w:tc>
      </w:tr>
      <w:tr w:rsidR="000944EA" w:rsidRPr="000944EA" w:rsidTr="000944E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 xml:space="preserve">Госпошлина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0944EA" w:rsidRPr="000944EA" w:rsidTr="000944E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Прочие доходы (соцнайм)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14,2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944EA" w:rsidRPr="000944EA" w:rsidTr="000944E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 xml:space="preserve">ИТОГО собст.доходов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3946,6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4454,6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112,9</w:t>
            </w:r>
          </w:p>
        </w:tc>
      </w:tr>
      <w:tr w:rsidR="000944EA" w:rsidRPr="000944EA" w:rsidTr="000944EA">
        <w:trPr>
          <w:trHeight w:val="62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 xml:space="preserve">Безвозмездные поступления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13038,8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12901,0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98,9</w:t>
            </w:r>
          </w:p>
        </w:tc>
      </w:tr>
      <w:tr w:rsidR="000944EA" w:rsidRPr="000944EA" w:rsidTr="000944EA">
        <w:trPr>
          <w:trHeight w:val="87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215,2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151,4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944EA" w:rsidRPr="000944EA" w:rsidTr="000944E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Субсидии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296,5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296,5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944EA" w:rsidRPr="000944EA" w:rsidTr="000944E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Дотации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9309,2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9309,2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70,4</w:t>
            </w:r>
          </w:p>
        </w:tc>
      </w:tr>
      <w:tr w:rsidR="000944EA" w:rsidRPr="000944EA" w:rsidTr="000944E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2918,0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2843,9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97,5</w:t>
            </w:r>
          </w:p>
        </w:tc>
      </w:tr>
      <w:tr w:rsidR="000944EA" w:rsidRPr="000944EA" w:rsidTr="000944EA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16985,4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17355,6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102,2</w:t>
            </w:r>
          </w:p>
        </w:tc>
      </w:tr>
    </w:tbl>
    <w:p w:rsidR="000944EA" w:rsidRPr="000944EA" w:rsidRDefault="000944EA" w:rsidP="0009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944EA" w:rsidRPr="000944EA" w:rsidRDefault="000944EA" w:rsidP="0009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0944E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РАСХОДЫ  бюджета 2015год</w:t>
      </w:r>
    </w:p>
    <w:p w:rsidR="000944EA" w:rsidRPr="000944EA" w:rsidRDefault="000944EA" w:rsidP="0009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3"/>
        <w:gridCol w:w="1830"/>
        <w:gridCol w:w="1810"/>
        <w:gridCol w:w="2032"/>
      </w:tblGrid>
      <w:tr w:rsidR="000944EA" w:rsidRPr="000944EA" w:rsidTr="000944EA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lastRenderedPageBreak/>
              <w:t>Наименование расходов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Уточненный годовой план (тыс. руб)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Исполнение за 2015 год (тыс.руб)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% исполнения к годовому плану.</w:t>
            </w:r>
          </w:p>
        </w:tc>
      </w:tr>
      <w:tr w:rsidR="000944EA" w:rsidRPr="000944EA" w:rsidTr="000944EA">
        <w:trPr>
          <w:trHeight w:val="84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 xml:space="preserve">Общегосударственные вопросы(аппарат управления) </w:t>
            </w:r>
          </w:p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 xml:space="preserve">в том числе :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3559,5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3538,2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99,4</w:t>
            </w:r>
          </w:p>
        </w:tc>
      </w:tr>
      <w:tr w:rsidR="000944EA" w:rsidRPr="000944EA" w:rsidTr="000944EA">
        <w:trPr>
          <w:trHeight w:val="249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глава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638,8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638,8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944EA" w:rsidRPr="000944EA" w:rsidTr="000944EA">
        <w:trPr>
          <w:trHeight w:val="351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2193,4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2172,1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0944EA" w:rsidRPr="000944EA" w:rsidTr="000944EA">
        <w:trPr>
          <w:trHeight w:val="675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0944EA">
              <w:rPr>
                <w:rFonts w:ascii="Times New Roman" w:eastAsia="Times New Roman" w:hAnsi="Times New Roman" w:cs="Times New Roman"/>
              </w:rPr>
              <w:t>Переданные     полномочия  району( ревизоры, программисты, распоряжение зем.участками)</w:t>
            </w:r>
            <w:r w:rsidRPr="000944EA">
              <w:rPr>
                <w:rFonts w:ascii="Times New Roman" w:eastAsia="Times New Roman" w:hAnsi="Times New Roman" w:cs="Times New Roman"/>
                <w:b/>
              </w:rPr>
              <w:t xml:space="preserve">                            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149,9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944EA" w:rsidRPr="000944EA" w:rsidTr="000944EA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выборы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944EA" w:rsidRPr="000944EA" w:rsidTr="000944EA">
        <w:trPr>
          <w:trHeight w:val="870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  <w:r w:rsidRPr="000944EA">
              <w:rPr>
                <w:rFonts w:ascii="Times New Roman" w:eastAsia="Times New Roman" w:hAnsi="Times New Roman" w:cs="Times New Roman"/>
              </w:rPr>
              <w:t xml:space="preserve">( ремонт памятника, проведение мероприятий)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427,3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427,3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944EA" w:rsidRPr="000944EA" w:rsidTr="000944EA">
        <w:trPr>
          <w:trHeight w:val="24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 xml:space="preserve">Национальная оборона( </w:t>
            </w:r>
            <w:r w:rsidRPr="000944EA">
              <w:rPr>
                <w:rFonts w:ascii="Times New Roman" w:eastAsia="Times New Roman" w:hAnsi="Times New Roman" w:cs="Times New Roman"/>
              </w:rPr>
              <w:t>ВУС</w:t>
            </w:r>
            <w:r w:rsidRPr="000944E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215,2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151,4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70,3</w:t>
            </w:r>
          </w:p>
        </w:tc>
      </w:tr>
      <w:tr w:rsidR="000944EA" w:rsidRPr="000944EA" w:rsidTr="000944EA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Другие вопросы в области  нац.безопасности</w:t>
            </w:r>
            <w:r w:rsidRPr="000944EA">
              <w:rPr>
                <w:rFonts w:ascii="Times New Roman" w:eastAsia="Times New Roman" w:hAnsi="Times New Roman" w:cs="Times New Roman"/>
              </w:rPr>
              <w:t xml:space="preserve"> (пожарка)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138,0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138,0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944EA" w:rsidRPr="000944EA" w:rsidTr="000944EA">
        <w:trPr>
          <w:trHeight w:val="615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(дороги)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3184,9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3184,9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944EA" w:rsidRPr="000944EA" w:rsidTr="000944EA">
        <w:trPr>
          <w:trHeight w:val="210"/>
        </w:trPr>
        <w:tc>
          <w:tcPr>
            <w:tcW w:w="3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 xml:space="preserve">Жилищное хозяйство </w:t>
            </w:r>
            <w:r w:rsidRPr="000944EA">
              <w:rPr>
                <w:rFonts w:ascii="Times New Roman" w:eastAsia="Times New Roman" w:hAnsi="Times New Roman" w:cs="Times New Roman"/>
              </w:rPr>
              <w:t>( взносы за капремонт мнногоквартирных жил.домов д.2 кв.56)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268,9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194,8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72,4</w:t>
            </w:r>
          </w:p>
        </w:tc>
      </w:tr>
      <w:tr w:rsidR="000944EA" w:rsidRPr="000944EA" w:rsidTr="000944EA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 xml:space="preserve">Коммунальное хозяйство                </w:t>
            </w:r>
            <w:r w:rsidRPr="000944EA">
              <w:rPr>
                <w:rFonts w:ascii="Times New Roman" w:eastAsia="Times New Roman" w:hAnsi="Times New Roman" w:cs="Times New Roman"/>
              </w:rPr>
              <w:t>( задолженность за водозабор, ремонт водопровода</w:t>
            </w:r>
            <w:r w:rsidRPr="000944EA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5854,6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5804,6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99,2</w:t>
            </w:r>
          </w:p>
        </w:tc>
      </w:tr>
      <w:tr w:rsidR="000944EA" w:rsidRPr="000944EA" w:rsidTr="000944EA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  <w:r w:rsidRPr="000944EA">
              <w:rPr>
                <w:rFonts w:ascii="Times New Roman" w:eastAsia="Times New Roman" w:hAnsi="Times New Roman" w:cs="Times New Roman"/>
              </w:rPr>
              <w:t>(уличное освещение, изгородь на кладбище, мех.работы по благоустройству, детские площадки)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3032,4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2836,8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93,5</w:t>
            </w:r>
          </w:p>
        </w:tc>
      </w:tr>
      <w:tr w:rsidR="000944EA" w:rsidRPr="000944EA" w:rsidTr="000944EA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 xml:space="preserve">Культура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1212,0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1212,0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944EA" w:rsidRPr="000944EA" w:rsidTr="000944EA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Спорт и физическая культура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1559,8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1559,8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944EA" w:rsidRPr="000944EA" w:rsidTr="000944EA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Социальная политика(</w:t>
            </w:r>
            <w:r w:rsidRPr="000944EA">
              <w:rPr>
                <w:rFonts w:ascii="Times New Roman" w:eastAsia="Times New Roman" w:hAnsi="Times New Roman" w:cs="Times New Roman"/>
              </w:rPr>
              <w:t>мат.помощь)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99,8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44EA">
              <w:rPr>
                <w:rFonts w:ascii="Times New Roman" w:eastAsia="Times New Roman" w:hAnsi="Times New Roman" w:cs="Times New Roman"/>
              </w:rPr>
              <w:t>99,7</w:t>
            </w:r>
          </w:p>
        </w:tc>
      </w:tr>
      <w:tr w:rsidR="000944EA" w:rsidRPr="000944EA" w:rsidTr="000944EA"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19125,4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18720,4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4EA" w:rsidRPr="000944EA" w:rsidRDefault="000944EA" w:rsidP="00094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44EA">
              <w:rPr>
                <w:rFonts w:ascii="Times New Roman" w:eastAsia="Times New Roman" w:hAnsi="Times New Roman" w:cs="Times New Roman"/>
                <w:b/>
              </w:rPr>
              <w:t>97,9</w:t>
            </w:r>
          </w:p>
        </w:tc>
      </w:tr>
    </w:tbl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:rsidR="000944EA" w:rsidRPr="000944EA" w:rsidRDefault="000944EA" w:rsidP="000944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t>Одно из важнейших направлений в работе местного самоуправления занимает благоустройство населенных пунктов , широкое вовлечение населения в работу  по благоустройству  дворовых  и прилежащих территорий, создание материальных  стимулов  для улучшения  внешнего облика села.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t>Действующая целевая программа «Благоустройство  сельского поселения на 2013-2015 годы »позволяет нам выполнить комплексное  благоустройство  территории сельского поселения , широкое вовлечение населения в работу  по благоустройству дворовых и прилежащих территорий для улучшения внешнего облика села,  улучшение условий  проживания граждан, для  повышение престижности проживания в сельской местности.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t>Финансирование Программы  предусматривается  на принципах софинансирования  за счет средств местного и областного бюджета, а также других источников.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Мероприятия программы- создание более оптимальных условий для жизни людей.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2015году  согласно программе  были отсыпана щебнем  ул. Благодатная  на сумму 120тыс.рублей , заасфальтированы тротуары у домов поселка Плавица  на сумму 2мил.612 тыс. 997 рублей , заасфальтирована  2 участка в с.Богородицкое  на сумму 4,5 мил. рублей, обсыпано  щебнем  участок ул. Богородицкая на сумму 200 тыс. рублей, ямочный ремонт дорог поселения –на сумму 200 тыс. рублей. 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 новый забор  на кладбище  на сумму 240 тыс.рублей.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Установлены детские площадки  в количестве трёх штук на сумму 215 тыс.руб,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t>Закуплено 25 шт контейнеров по ТБО,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t>Закуплено  10 новых светильников для уличного освещения 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t>Заасфальтированы дворовые территории  и   стоянки автомашин  -2мил.100тыс.рублей,ремонт памятника ВОВ  на сумму 350 тыс.рублей.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t>Для массового отдыха жителей на территории  сельского поселения имеется: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t>Детский сквер с качелями, имеется фонтан, сквер на против домов №10,13 в п.Плавица.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t>Для летнего отдыха, произведено обустройство зоны отдыха на берегу реки Плавица. Силами местных предпринимателей на берег реки завезён песок и ссыпан в воду. У берега был произведён осмотр дна водоёма водолазами, проведён анализ воды специалистами Роспотребнадзора. За счёт средств местного бюджета были приобретены и установлены на берегу реки грибки со столиками для отдыхающих, скамейки, беседки, туалет, кабина для переодевания, контейнер для сбора мусора. Для прыжков в воду, входа и выхода из неё построены два мостика из досок. Установлена волейбольная площадка, столы для настольного тенниса.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Администрация сельского поселения всё делает для того, чтобы люди отдыхали и купались в нормальных условиях. Но люди у нас разные: некоторые ведут себя порядочно на пляже, но некоторые ломают и воруют оборудование. 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t>значительный вклад в благоустройство, внешний облик села.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-улучшение санитарного состояния сел администрации, так как будет регулярно проводиться санитарная очистка территории,  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t>-приобретены и высажены туи, светы  в сквере  на сумму 160тыс.рублей.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Calibri" w:hAnsi="Times New Roman" w:cs="Times New Roman"/>
          <w:sz w:val="26"/>
          <w:szCs w:val="26"/>
          <w:lang w:eastAsia="ru-RU"/>
        </w:rPr>
        <w:t>В 2016 году работы по благоустройству  будут продолжены , на эти цели предусмотрено  более 4 мил.рублей.</w:t>
      </w:r>
    </w:p>
    <w:p w:rsidR="000944EA" w:rsidRPr="000944EA" w:rsidRDefault="000944EA" w:rsidP="000944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Одним из важнейших приоритетов в деятельности администрации является забота о здоровье населения и продолжительности жизни. Здравоохранению уделяется самое пристальное внимание.  Медицинскую помощь жителям сельского поселения оказывает Богородицкий медпункт и Плавицкая участковая больница, где работают 7 врачей и 22 медицинские сестры. В Плавицкой участковой больнице также имеется пункт медицинской  скорой помощи. В 2015 году  в реализации работы по флюорографическому обследованию поселения охватило 98,3% . Возникают трудности, которые не позволяют провести максимальное обследование населения. В частности на участке имеют постоянную прописку, но не проживают. В 2015 году  на территории сельского поселения родилось 36 человек, а умерло 48 человек. 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Количество посещений к врачам 12 376;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Количество посещений на дому 1191;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 В дневном стационаре, в поликлинике пролечено больных 121 человек;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Количество вызовов скорой помощи 2861;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Количество пролеченных больных: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lastRenderedPageBreak/>
        <w:t>- терапевтическое отделение 649;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- неврологическое отделение 584;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Количество сделанных прививок 1297, флюорографий 1804.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Естественно для улучшения работы учреждения необходимо продолжить работу, направленную на улучшение первичной медицинской помощи.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 Для улучшения   сан просвет работы нужно  постоянно повышать  образование медперсонала, внедрять новые методы диагностики и лечения, повышать ответственность врачей за результаты своей работы, усилить внимание к вопросам врачебной этики.</w:t>
      </w:r>
    </w:p>
    <w:p w:rsidR="000944EA" w:rsidRPr="000944EA" w:rsidRDefault="000944EA" w:rsidP="00094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поселении наблюдается рост спортивной активности населения, хорошо поставлена работа по проведению спортивных мероприятий, увеличению их массовости.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этих целей в поселке за счет средств бюджета сельского поселения построены: хоккейная площадка с синтетическим покрытием, средства  на неё выделены  из местного бюджета.  На территории поселения имеется: 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ФОК, в котором находятся: спортивный зал, сауна, тренажерный зал.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фоке работают секции: футбола, баскетбола, каратэ-до, настольный теннис, шейпинг-танцы. Посещают эти секции более 200 учащихся гимназии,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Times New Roman" w:hAnsi="Times New Roman" w:cs="Times New Roman"/>
          <w:sz w:val="26"/>
          <w:szCs w:val="26"/>
          <w:lang w:eastAsia="ru-RU"/>
        </w:rPr>
        <w:t>И более 100 человек взрослого населения.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Times New Roman" w:hAnsi="Times New Roman" w:cs="Times New Roman"/>
          <w:sz w:val="26"/>
          <w:szCs w:val="26"/>
          <w:lang w:eastAsia="ru-RU"/>
        </w:rPr>
        <w:t>ФОК играет важную роль в спортивной жизни поселка и района. На его базе проводятся: Областные, районные и местные соревнования. Зимой и летом проходят соревнования между коллективами, организациями, расположенными на территории администрации, по  мини-футболу, волейболу, баскетболу, настольному теннису, шахматам, хоккею.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физкультурой  и спортом  благотворно влияет не только  на укрепление здоровья людей , но и несут большой социальный заряд. Многие жители поселка  так же посещают  сауну, бассейн и играют в бильярд, настольный теннис, шахматы. План работы ФОКа  составляется  по сезону совместно  с учителями школы .</w:t>
      </w:r>
    </w:p>
    <w:p w:rsidR="000944EA" w:rsidRPr="000944EA" w:rsidRDefault="000944EA" w:rsidP="000944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Исходя из государственной гарантии прав граждан на получение бесплатного образования, гимназия осуществляет образовательный процесс, соответствующий трем уровням образования, и реализует основные образовательные программы: начального общего образования, основного общего образования и среднего общего образования. В Гимназии работает опытный высокопрофессиональный коллектив- 61 педагог, который обеспечивает качественное преподавание предметов, внедряет новое содержание образования и современные технологии обучения. Гимназия укомплектована кадрами. Из 61 педагога с высшим педагогическим образованием-56 человек (91,8%), со средним специальным – 4 (6,6%). Имеют звания и награды 15 человек, что составляет 24,6 %. Отличник народного просвещения – 4 (6,6%). Старший учитель – 1 (1,6%). Почётный работник – 8 (13,1%). Победитель конкурса лучших учителей на грант Президента России – 1 (1,6%).В 2015 году в рамках подпрограммы «Развитие дошкольного, общего и дополнительного образования детей» государственной программы РФ « Развитие образования» на 2013-2020 г в гимназии в соответствии с Постановлением администрации Добринского муниципального района был проведен капитальный ремонт спортивного зала. На проведение работ израсходовано 2 миллиона 120 тысяч рублей. Денежные средства были выделены из федерального бюджета- 1 491 960 руб, областного бюджета – 413 000, муниципального 214 900 руб. В спортивном зале старые окна заменили пластиковыми, поменяли двери, оштукатурили и покрасили стены, побелили </w:t>
      </w:r>
      <w:r w:rsidRPr="000944EA">
        <w:rPr>
          <w:rFonts w:ascii="Times New Roman" w:eastAsia="Calibri" w:hAnsi="Times New Roman" w:cs="Times New Roman"/>
          <w:sz w:val="26"/>
          <w:szCs w:val="26"/>
        </w:rPr>
        <w:lastRenderedPageBreak/>
        <w:t>потолок. Также рабочие заменили электропроводку и установили новые светильники. Полностью заменена система отопления, отремонтированы раздевалки, снарядная, душевые комнаты. Для гимназистов созданы все условия для занятия спортом. В 2014-2015 учебном году 10 выпускников 11 класса и 4 выпускника 9 класса получили аттестат с отличием. 33 обучающих награждены похвальным листом «За отличные успехи в учении», 2 выпускника 9-х классов- похвальными грамотами « За особые успехи в изучении отдельных предметов». Во внеурочное время для обучающихся в гимназии организована деятельность 70 групп детских объединений разной направленности, 32 из них физкультурно-оздоровительной. По сравнению с прошлым годом в гимназии увеличился процент занятости обучающихся во внеурочное время  с 86 % до 91 % (591 обучающийся).</w:t>
      </w:r>
    </w:p>
    <w:p w:rsidR="000944EA" w:rsidRPr="000944EA" w:rsidRDefault="000944EA" w:rsidP="000944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Одной из важной задач муниципальной библиотеки остается приобщение к книге, чтению, формирование устойчивой потребности в знаниях и,  следовательно в библиотеке.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В 2015 году велась работа к знаменательным и памятным датам и событиям: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Году Литературы, Году охраны окружающей среды, Году 70-летия Победы, юбилеям писателей. Основными направлениями массовой работы в 2015 году были: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-Гражданско-патриотическое просвещение;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- Пропаганда семейного чтения и досуга;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- Экологическое просвещение;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- Краеведческая деятельность;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- Воспитание здорового образа жизни.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Богородицкая сельская библиотека обслуживает такие возрастные группы как: дошкольники, школьники, подростки, молодёжь, рабочие, пенсионеры, служащие.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Библиотека обслуживает 5 населенных пунктов. Книжный фонд подсчитывает 14 тысяч книг. Это русская и зарубежная классика, справочная литература, литература для детей и юношества, периодические издания, мультимедиа. 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Библиотека активно использовала в своей просветительской, информационной и рекламной деятельности и средств массовой информации. Все мероприятия библиотеки находили свое отражение в публикациях в газете « Добринские вести, на сайте библиотеки». В небольшом населенном пункте библиотека не просто книжное собрание, где время от времени можно что-нибудь взять почитать, это центр воспитания нравственности, где открыта широкая дорога в мир прекрасного, в мир культуры, литературы и искусства. Именно библиотека призвана быть проводником на этом пути к читателю. </w:t>
      </w:r>
    </w:p>
    <w:p w:rsidR="000944EA" w:rsidRPr="000944EA" w:rsidRDefault="000944EA" w:rsidP="000944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В связи с празднованием 70 летия Победы в Великой Отечественной  войне, работниками ДК приняли активное участие  в работе по организации  досуга  населения , развитию народного творчества , выставок декоративно-прикладного и изобразительного творчества. Итог: 21 награда –дипломы, грамоты, благодарственные письма.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Обслуживая жителей поселения с численностью 4,1 тыс.человек-работники культуры с нетерпением  ожидают  завершение строительства культурно- спортивного комплекса 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За прошедший год   было проведено 227 мероприятия: из них 187 дискотека и 40 культурно - массовых мероприятия, на которых присутствовало более 15 000 тыс. человек.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   Работали кружки  художественной самодеятельности : женская вокальная  группа «Калинушка», оркестр  русских народных инструментов, художественного слова, </w:t>
      </w:r>
      <w:r w:rsidRPr="000944EA">
        <w:rPr>
          <w:rFonts w:ascii="Times New Roman" w:eastAsia="Calibri" w:hAnsi="Times New Roman" w:cs="Times New Roman"/>
          <w:sz w:val="26"/>
          <w:szCs w:val="26"/>
        </w:rPr>
        <w:lastRenderedPageBreak/>
        <w:t>эстрадный вокал, детские ансамбли : «Родничок»,                « Топотушки».В различных формированиях участвовало более 200 человек.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В ДК проводилась профилактическая работа по правонарушениям среди подростков. 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Поддерживалась чистота и порядок, как в самом ДК, так и на близ лежащей территории. Силами работников был проведен косметический ремонт в кабинете художественного руководителя, раздевалке, фойе, ремонт крыши.   </w:t>
      </w:r>
    </w:p>
    <w:p w:rsidR="000944EA" w:rsidRPr="000944EA" w:rsidRDefault="000944EA" w:rsidP="000944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Заметную роль в малом бизнесе играют индивидуальные предприниматели.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Они отдают предпочтение торговой деятельности. Вместе с тем сегодня малый бизнес постоянно приходит в сферу бытового обслуживания.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На территории сельского поселения расположены и обслуживают население 23 торговых объекта разных форм собственности, а именно: 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- 4 станции технологического обслуживания автомобилей;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- ремонт компьютерной техники;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- 2 кафе, сауна с бассейном;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- автомойка для автомобилей;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-современный рынок.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944EA">
        <w:rPr>
          <w:rFonts w:ascii="Times New Roman" w:eastAsia="Calibri" w:hAnsi="Times New Roman" w:cs="Times New Roman"/>
          <w:sz w:val="26"/>
          <w:szCs w:val="26"/>
        </w:rPr>
        <w:tab/>
        <w:t>Оборот розничной торговли за 2015 год составил: 865 миллионов рублей, что составляет продажа товаров на 1 жителя поселения  189 тысяч рублей.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Домом  быта в 2015 году оказало  10 видов  услуг: 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парикмахерские, косметологические, ремонт холодильников, ремонт телевизоров, ремонт обуви, ритуальные услуги.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Объем бытовых услуг составил в 2015 году 15 миллионов рублей, что на 1 жителя составляет 3658 рублей.</w:t>
      </w:r>
    </w:p>
    <w:p w:rsidR="000944EA" w:rsidRPr="000944EA" w:rsidRDefault="000944EA" w:rsidP="000944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Добринское автотранспортное предприятие обеспечивает население транспортными услугами. Автобусное сообщение с автовокзала происходит по многим направлениям: 2 рейса в неделю осуществляется в г. Воронеж, 3 рейса ежедневно в г. Липецк и столько же по местному назначению.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   По составленному графику движения автобусов жители поселения в удобное для них время могут уехать по многим направлениям. В настоящее время лишь один населённый пункт остался без транспортных услуг – это с.Богородицкое, расположенное в 6 км. от ст. Плавица. Там проживают в основном люди пожилого возраста, для которых эта услуга необходима.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В 2015г. благодаря содействию Путилина Павла Ивановича  (Председателя Областного Совета Депутатов Липецкой области) , администрации Богородицкого сельсовета был подарен пассажирский автобус на 25 мест.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В данный момент автобус 2 раза в неделю, и по просьбе жителей села Богородицкое обслуживает этот населённый пункт.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В Администрации можно заказать автобус, как говорится и в горе и в радость, конечно на платной основе.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Хотелось сказать от себя лично и жителей поселения огромное спасибо Павлу Ивановичу. Он помог нам решить очень много проблемных вопросов.</w:t>
      </w:r>
    </w:p>
    <w:p w:rsidR="000944EA" w:rsidRPr="000944EA" w:rsidRDefault="000944EA" w:rsidP="000944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В 2015г. доводился план по строительству и вводу в эксплуатацию жилья. При плане 2800 м</w:t>
      </w:r>
      <w:r w:rsidRPr="000944EA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 администрация ввела в эксплуатацию 2920 м</w:t>
      </w:r>
      <w:r w:rsidRPr="000944EA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2 </w:t>
      </w: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 - это 102,2%  т.е. 0,72м</w:t>
      </w:r>
      <w:r w:rsidRPr="000944EA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2 </w:t>
      </w:r>
      <w:r w:rsidRPr="000944EA">
        <w:rPr>
          <w:rFonts w:ascii="Times New Roman" w:eastAsia="Calibri" w:hAnsi="Times New Roman" w:cs="Times New Roman"/>
          <w:sz w:val="26"/>
          <w:szCs w:val="26"/>
        </w:rPr>
        <w:t>на 1 жителя , а средний показатель по району 0,63м</w:t>
      </w:r>
      <w:r w:rsidRPr="000944EA">
        <w:rPr>
          <w:rFonts w:ascii="Times New Roman" w:eastAsia="Calibri" w:hAnsi="Times New Roman" w:cs="Times New Roman"/>
          <w:sz w:val="26"/>
          <w:szCs w:val="26"/>
          <w:vertAlign w:val="superscript"/>
        </w:rPr>
        <w:t>2</w:t>
      </w: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 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На 2016 г. Администрация оформляет земельный участок под строительство жилых домов по новой улице «Речная». Заявления уже поступают, и скоро эти участки будут выдаваться.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lastRenderedPageBreak/>
        <w:t>На 2016г. поставлена задача поднять Уровень вовлечения личных подсобных хозяйств в кооперативное движение до 100%.</w:t>
      </w:r>
    </w:p>
    <w:p w:rsidR="000944EA" w:rsidRPr="000944EA" w:rsidRDefault="000944EA" w:rsidP="000944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 xml:space="preserve"> На территории администрации насчитывается 4 кооператива, из них: 1- кредитный и 3- снабженческо-сбытовые. И в этом же году открываются ещё 2 кооператива.</w:t>
      </w:r>
    </w:p>
    <w:p w:rsidR="000944EA" w:rsidRPr="000944EA" w:rsidRDefault="000944EA" w:rsidP="000944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Инвестиционные проекты на 2016г. по администрации таковы: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Строительство репродуктивной фермы на 2300 голов   племенных свиней. Объём инвестиций 1млр.200млн. руб.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Завершение строительства культурно-спортивного комплекса.  Объём инвестиций 150млн. руб.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Строительство магазинов промышленных и продовольственных товаров. Объём инвестиций 5млн. руб.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ИП глава КФХ Евтюхин Алексей. Строительство теплиц по выращиванию овощей. Объём инвестиций 3 млн. руб.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Строительство склада готовой продукции на 10 тыс. тонн ДСЗ.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44EA">
        <w:rPr>
          <w:rFonts w:ascii="Times New Roman" w:eastAsia="Calibri" w:hAnsi="Times New Roman" w:cs="Times New Roman"/>
          <w:sz w:val="26"/>
          <w:szCs w:val="26"/>
        </w:rPr>
        <w:t>Объём инвестиций 230 млн. рублей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4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И заключении  хочу  сказать , что  субъективные  и объективные  причины  не позволили нам в полном объеме  реализовать  все намеченные  планы , но я надеюсь  что начатое будет продолжено в 2016 году.</w:t>
      </w: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44EA" w:rsidRPr="000944EA" w:rsidRDefault="000944EA" w:rsidP="0009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ED3" w:rsidRDefault="00880ED3">
      <w:bookmarkStart w:id="0" w:name="_GoBack"/>
      <w:bookmarkEnd w:id="0"/>
    </w:p>
    <w:sectPr w:rsidR="0088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EA"/>
    <w:rsid w:val="000944EA"/>
    <w:rsid w:val="0088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BFB09-9910-4BAD-A967-F0071C7F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3132</Words>
  <Characters>17855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2016-04-01T12:49:00Z</dcterms:created>
  <dcterms:modified xsi:type="dcterms:W3CDTF">2016-04-01T12:50:00Z</dcterms:modified>
</cp:coreProperties>
</file>