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97E72" w:rsidRDefault="00997E72" w:rsidP="00997E72">
      <w:pPr>
        <w:pStyle w:val="a5"/>
        <w:rPr>
          <w:caps/>
          <w:sz w:val="36"/>
          <w:szCs w:val="36"/>
        </w:rPr>
      </w:pPr>
      <w:r>
        <w:rPr>
          <w:caps/>
          <w:sz w:val="36"/>
          <w:szCs w:val="36"/>
        </w:rPr>
        <w:t>РАСПОРЯЖЕНИЕ</w:t>
      </w:r>
    </w:p>
    <w:p w:rsidR="00997E72" w:rsidRDefault="00997E72" w:rsidP="00997E72">
      <w:pPr>
        <w:pStyle w:val="a5"/>
        <w:rPr>
          <w:caps/>
          <w:sz w:val="36"/>
          <w:szCs w:val="36"/>
        </w:rPr>
      </w:pP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>ГЛАВЫ АДМИНИСТРАЦИИ сельского поселения</w:t>
      </w:r>
    </w:p>
    <w:p w:rsidR="00997E72" w:rsidRDefault="00997E72" w:rsidP="00997E72">
      <w:pPr>
        <w:pStyle w:val="2"/>
        <w:rPr>
          <w:caps/>
          <w:sz w:val="28"/>
          <w:szCs w:val="28"/>
        </w:rPr>
      </w:pPr>
      <w:r>
        <w:rPr>
          <w:caps/>
          <w:sz w:val="28"/>
          <w:szCs w:val="28"/>
        </w:rPr>
        <w:t xml:space="preserve"> </w:t>
      </w:r>
      <w:r w:rsidR="00EB730E">
        <w:rPr>
          <w:caps/>
          <w:sz w:val="28"/>
          <w:szCs w:val="28"/>
        </w:rPr>
        <w:t>БОГОРОДИЦКИЙ</w:t>
      </w:r>
      <w:r>
        <w:rPr>
          <w:caps/>
          <w:sz w:val="28"/>
          <w:szCs w:val="28"/>
        </w:rPr>
        <w:t xml:space="preserve"> сельсовет Добринского муниципального района ЛИПЕЦКОЙ ОБЛАСТИ РОССИЙСКОЙ ФЕДЕРАЦИИ</w:t>
      </w:r>
    </w:p>
    <w:p w:rsidR="00997E72" w:rsidRDefault="00997E72" w:rsidP="00997E72"/>
    <w:p w:rsidR="00997E72" w:rsidRDefault="00997E72" w:rsidP="00997E72">
      <w:pPr>
        <w:pStyle w:val="a3"/>
        <w:tabs>
          <w:tab w:val="left" w:pos="708"/>
        </w:tabs>
      </w:pPr>
      <w:r>
        <w:t xml:space="preserve">           </w:t>
      </w:r>
    </w:p>
    <w:p w:rsidR="00997E72" w:rsidRDefault="00EE2380" w:rsidP="00EB730E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>0</w:t>
      </w:r>
      <w:r w:rsidR="00CC3241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</w:t>
      </w:r>
      <w:r w:rsidR="00CC3241">
        <w:rPr>
          <w:bCs/>
          <w:sz w:val="28"/>
          <w:szCs w:val="28"/>
        </w:rPr>
        <w:t>10</w:t>
      </w:r>
      <w:r w:rsidR="00997E72">
        <w:rPr>
          <w:bCs/>
          <w:sz w:val="28"/>
          <w:szCs w:val="28"/>
        </w:rPr>
        <w:t>.2018 г.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 </w:t>
      </w:r>
      <w:proofErr w:type="spellStart"/>
      <w:r w:rsidR="00EB730E">
        <w:rPr>
          <w:bCs/>
          <w:sz w:val="28"/>
          <w:szCs w:val="28"/>
        </w:rPr>
        <w:t>ж.д</w:t>
      </w:r>
      <w:proofErr w:type="spellEnd"/>
      <w:r w:rsidR="00EB730E">
        <w:rPr>
          <w:bCs/>
          <w:sz w:val="28"/>
          <w:szCs w:val="28"/>
        </w:rPr>
        <w:t>. ст. Плавица</w:t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EB730E">
        <w:rPr>
          <w:bCs/>
          <w:sz w:val="28"/>
          <w:szCs w:val="28"/>
        </w:rPr>
        <w:tab/>
      </w:r>
      <w:r w:rsidR="00997E72">
        <w:rPr>
          <w:bCs/>
          <w:sz w:val="28"/>
          <w:szCs w:val="28"/>
        </w:rPr>
        <w:t xml:space="preserve">№ </w:t>
      </w:r>
      <w:r w:rsidR="00CC3241">
        <w:rPr>
          <w:bCs/>
          <w:sz w:val="28"/>
          <w:szCs w:val="28"/>
        </w:rPr>
        <w:t>3</w:t>
      </w:r>
      <w:r>
        <w:rPr>
          <w:bCs/>
          <w:sz w:val="28"/>
          <w:szCs w:val="28"/>
        </w:rPr>
        <w:t>5</w:t>
      </w:r>
      <w:r w:rsidR="00EB730E">
        <w:rPr>
          <w:bCs/>
          <w:sz w:val="28"/>
          <w:szCs w:val="28"/>
        </w:rPr>
        <w:t>а</w:t>
      </w: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997E72" w:rsidRDefault="00997E72" w:rsidP="00997E72">
      <w:pPr>
        <w:pStyle w:val="a3"/>
        <w:tabs>
          <w:tab w:val="left" w:pos="708"/>
        </w:tabs>
        <w:rPr>
          <w:sz w:val="28"/>
          <w:szCs w:val="28"/>
        </w:rPr>
      </w:pPr>
    </w:p>
    <w:p w:rsidR="00082F1B" w:rsidRDefault="00082F1B" w:rsidP="00082F1B">
      <w:pPr>
        <w:jc w:val="center"/>
        <w:rPr>
          <w:b/>
          <w:sz w:val="28"/>
        </w:rPr>
      </w:pPr>
      <w:r>
        <w:rPr>
          <w:b/>
          <w:sz w:val="28"/>
        </w:rPr>
        <w:t xml:space="preserve">Об утверждении отчета об исполнении </w:t>
      </w:r>
      <w:proofErr w:type="gramStart"/>
      <w:r>
        <w:rPr>
          <w:b/>
          <w:sz w:val="28"/>
        </w:rPr>
        <w:t>бюджета  сельского</w:t>
      </w:r>
      <w:proofErr w:type="gramEnd"/>
      <w:r>
        <w:rPr>
          <w:b/>
          <w:sz w:val="28"/>
        </w:rPr>
        <w:t xml:space="preserve"> поселения Богородицкий сельсовет Добринского муниципального района Липецкой области Российской Федерации за </w:t>
      </w:r>
      <w:r>
        <w:rPr>
          <w:b/>
          <w:sz w:val="28"/>
        </w:rPr>
        <w:t>9 месяцев</w:t>
      </w:r>
      <w:r>
        <w:rPr>
          <w:b/>
          <w:sz w:val="28"/>
        </w:rPr>
        <w:t xml:space="preserve"> 2018 года</w:t>
      </w: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rPr>
          <w:sz w:val="28"/>
          <w:szCs w:val="28"/>
        </w:rPr>
      </w:pP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В соответствии с пунктом 5 статьи 264.2 Бюджетного кодекса Российской Федерации, рассмотрев данные об исполнении бюджета сельского поселения </w:t>
      </w:r>
      <w:r w:rsidR="00EB730E">
        <w:rPr>
          <w:sz w:val="28"/>
        </w:rPr>
        <w:t>Богородицкий</w:t>
      </w:r>
      <w:r>
        <w:rPr>
          <w:sz w:val="28"/>
        </w:rPr>
        <w:t xml:space="preserve"> сельсовет Добринского муниципального района Липецкой области Российской Федерации 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Утвердить отчет об исполнении </w:t>
      </w:r>
      <w:proofErr w:type="gramStart"/>
      <w:r w:rsidRPr="00997E72">
        <w:rPr>
          <w:color w:val="000000"/>
          <w:sz w:val="28"/>
          <w:szCs w:val="18"/>
        </w:rPr>
        <w:t>бюджета  сельского</w:t>
      </w:r>
      <w:proofErr w:type="gramEnd"/>
      <w:r w:rsidRPr="00997E72">
        <w:rPr>
          <w:color w:val="000000"/>
          <w:sz w:val="28"/>
          <w:szCs w:val="18"/>
        </w:rPr>
        <w:t xml:space="preserve"> поселения </w:t>
      </w:r>
      <w:r w:rsidR="00EB730E">
        <w:rPr>
          <w:color w:val="000000"/>
          <w:sz w:val="28"/>
          <w:szCs w:val="18"/>
        </w:rPr>
        <w:t>Богородицкий</w:t>
      </w:r>
      <w:r w:rsidRPr="00997E72">
        <w:rPr>
          <w:color w:val="000000"/>
          <w:sz w:val="28"/>
          <w:szCs w:val="18"/>
        </w:rPr>
        <w:t xml:space="preserve"> сельсовет за </w:t>
      </w:r>
      <w:r w:rsidR="00082F1B">
        <w:rPr>
          <w:color w:val="000000"/>
          <w:sz w:val="28"/>
          <w:szCs w:val="18"/>
        </w:rPr>
        <w:t>9 месяцев</w:t>
      </w:r>
      <w:r w:rsidRPr="00997E72">
        <w:rPr>
          <w:color w:val="000000"/>
          <w:sz w:val="28"/>
          <w:szCs w:val="18"/>
        </w:rPr>
        <w:t xml:space="preserve"> 2018 года согласно приложению </w:t>
      </w:r>
    </w:p>
    <w:p w:rsidR="00997E72" w:rsidRPr="00997E72" w:rsidRDefault="00997E72" w:rsidP="00997E72">
      <w:pPr>
        <w:widowControl w:val="0"/>
        <w:numPr>
          <w:ilvl w:val="0"/>
          <w:numId w:val="1"/>
        </w:numPr>
        <w:tabs>
          <w:tab w:val="num" w:pos="0"/>
          <w:tab w:val="left" w:pos="1260"/>
        </w:tabs>
        <w:autoSpaceDE w:val="0"/>
        <w:autoSpaceDN w:val="0"/>
        <w:adjustRightInd w:val="0"/>
        <w:ind w:left="0" w:firstLine="900"/>
        <w:jc w:val="both"/>
        <w:rPr>
          <w:color w:val="000000"/>
          <w:sz w:val="28"/>
          <w:szCs w:val="18"/>
        </w:rPr>
      </w:pPr>
      <w:r w:rsidRPr="00997E72">
        <w:rPr>
          <w:color w:val="000000"/>
          <w:sz w:val="28"/>
          <w:szCs w:val="18"/>
        </w:rPr>
        <w:t xml:space="preserve">Контроль за выполнением настоящего </w:t>
      </w:r>
      <w:r>
        <w:rPr>
          <w:color w:val="000000"/>
          <w:sz w:val="28"/>
          <w:szCs w:val="18"/>
        </w:rPr>
        <w:t>распоряжения</w:t>
      </w:r>
      <w:r w:rsidRPr="00997E72">
        <w:rPr>
          <w:color w:val="000000"/>
          <w:sz w:val="28"/>
          <w:szCs w:val="18"/>
        </w:rPr>
        <w:t xml:space="preserve"> возложить на </w:t>
      </w:r>
      <w:r>
        <w:rPr>
          <w:color w:val="000000"/>
          <w:sz w:val="28"/>
          <w:szCs w:val="18"/>
        </w:rPr>
        <w:t>главного</w:t>
      </w:r>
      <w:r w:rsidRPr="00997E72">
        <w:rPr>
          <w:color w:val="000000"/>
          <w:sz w:val="28"/>
          <w:szCs w:val="18"/>
        </w:rPr>
        <w:t xml:space="preserve"> специалиста </w:t>
      </w:r>
      <w:r>
        <w:rPr>
          <w:color w:val="000000"/>
          <w:sz w:val="28"/>
          <w:szCs w:val="18"/>
        </w:rPr>
        <w:t>-эксперта</w:t>
      </w:r>
      <w:r w:rsidRPr="00997E72">
        <w:rPr>
          <w:color w:val="000000"/>
          <w:sz w:val="28"/>
          <w:szCs w:val="18"/>
        </w:rPr>
        <w:t xml:space="preserve"> сельского поселения </w:t>
      </w:r>
      <w:r w:rsidR="00EB730E">
        <w:rPr>
          <w:color w:val="000000"/>
          <w:sz w:val="28"/>
          <w:szCs w:val="18"/>
        </w:rPr>
        <w:t xml:space="preserve">Богородицкий </w:t>
      </w:r>
      <w:r w:rsidRPr="00997E72">
        <w:rPr>
          <w:color w:val="000000"/>
          <w:sz w:val="28"/>
          <w:szCs w:val="18"/>
        </w:rPr>
        <w:t xml:space="preserve">сельсовет </w:t>
      </w:r>
      <w:r w:rsidR="00EB730E">
        <w:rPr>
          <w:color w:val="000000"/>
          <w:sz w:val="28"/>
          <w:szCs w:val="18"/>
        </w:rPr>
        <w:t>Коробкину Н.М</w:t>
      </w:r>
      <w:r w:rsidRPr="00997E72">
        <w:rPr>
          <w:color w:val="000000"/>
          <w:sz w:val="28"/>
          <w:szCs w:val="18"/>
        </w:rPr>
        <w:t>.</w:t>
      </w:r>
    </w:p>
    <w:p w:rsidR="00997E72" w:rsidRDefault="00997E72" w:rsidP="00997E72">
      <w:pPr>
        <w:ind w:firstLine="900"/>
        <w:jc w:val="both"/>
        <w:rPr>
          <w:sz w:val="28"/>
        </w:rPr>
      </w:pPr>
      <w:r>
        <w:rPr>
          <w:sz w:val="28"/>
        </w:rPr>
        <w:t>3. Настоящее распоряжение вступает в силу со дня его подписания и подлежит официальному обнародованию.</w:t>
      </w: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28"/>
          <w:szCs w:val="24"/>
        </w:rPr>
      </w:pPr>
    </w:p>
    <w:p w:rsidR="00997E72" w:rsidRDefault="00997E72" w:rsidP="00997E72">
      <w:pPr>
        <w:pStyle w:val="HTML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28"/>
          <w:szCs w:val="24"/>
        </w:rPr>
        <w:t xml:space="preserve">Глава администрации                                          </w:t>
      </w:r>
      <w:r w:rsidR="00EB730E">
        <w:rPr>
          <w:rFonts w:ascii="Times New Roman" w:hAnsi="Times New Roman" w:cs="Times New Roman"/>
          <w:sz w:val="28"/>
          <w:szCs w:val="24"/>
        </w:rPr>
        <w:t>А.И. Овчинников</w:t>
      </w:r>
      <w:r>
        <w:rPr>
          <w:rFonts w:ascii="Times New Roman" w:hAnsi="Times New Roman" w:cs="Times New Roman"/>
          <w:sz w:val="28"/>
          <w:szCs w:val="24"/>
        </w:rPr>
        <w:t xml:space="preserve"> </w:t>
      </w:r>
    </w:p>
    <w:p w:rsidR="00997E72" w:rsidRDefault="00997E72" w:rsidP="00997E7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</w:tabs>
        <w:jc w:val="both"/>
        <w:rPr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997E72" w:rsidRDefault="00997E72" w:rsidP="00627405">
      <w:pPr>
        <w:jc w:val="center"/>
        <w:rPr>
          <w:b/>
          <w:sz w:val="28"/>
          <w:szCs w:val="28"/>
        </w:rPr>
      </w:pPr>
    </w:p>
    <w:p w:rsidR="00EB730E" w:rsidRDefault="00EB730E">
      <w:pPr>
        <w:spacing w:after="200"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br w:type="page"/>
      </w:r>
    </w:p>
    <w:p w:rsidR="00627405" w:rsidRPr="007F3720" w:rsidRDefault="00627405" w:rsidP="00627405">
      <w:pPr>
        <w:jc w:val="center"/>
        <w:rPr>
          <w:b/>
        </w:rPr>
      </w:pPr>
      <w:r w:rsidRPr="007F3720">
        <w:rPr>
          <w:b/>
        </w:rPr>
        <w:lastRenderedPageBreak/>
        <w:t xml:space="preserve">Отчет об исполнении бюджета </w:t>
      </w:r>
    </w:p>
    <w:p w:rsidR="00627405" w:rsidRDefault="00627405" w:rsidP="00627405">
      <w:pPr>
        <w:jc w:val="center"/>
        <w:rPr>
          <w:sz w:val="28"/>
          <w:szCs w:val="28"/>
        </w:rPr>
      </w:pPr>
      <w:r w:rsidRPr="007F3720">
        <w:rPr>
          <w:b/>
        </w:rPr>
        <w:t xml:space="preserve">сельского поселения </w:t>
      </w:r>
      <w:r w:rsidR="00EB730E" w:rsidRPr="007F3720">
        <w:rPr>
          <w:b/>
        </w:rPr>
        <w:t>Богородицкий</w:t>
      </w:r>
      <w:r w:rsidRPr="007F3720">
        <w:rPr>
          <w:b/>
        </w:rPr>
        <w:t xml:space="preserve"> сельсовет Добринского муниципального района Липецкой области Российской Федерации за </w:t>
      </w:r>
      <w:r w:rsidR="00082F1B">
        <w:rPr>
          <w:b/>
        </w:rPr>
        <w:t>9 месяцев</w:t>
      </w:r>
      <w:bookmarkStart w:id="0" w:name="_GoBack"/>
      <w:bookmarkEnd w:id="0"/>
      <w:r w:rsidRPr="007F3720">
        <w:rPr>
          <w:b/>
        </w:rPr>
        <w:t xml:space="preserve"> 2018 года</w:t>
      </w:r>
      <w:r>
        <w:rPr>
          <w:sz w:val="28"/>
          <w:szCs w:val="28"/>
        </w:rPr>
        <w:tab/>
      </w:r>
    </w:p>
    <w:tbl>
      <w:tblPr>
        <w:tblW w:w="10632" w:type="dxa"/>
        <w:tblInd w:w="-74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387"/>
        <w:gridCol w:w="1701"/>
        <w:gridCol w:w="1843"/>
        <w:gridCol w:w="1701"/>
      </w:tblGrid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Наименование показателей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Уточненный годовой план (</w:t>
            </w:r>
            <w:proofErr w:type="spellStart"/>
            <w:r>
              <w:t>руб</w:t>
            </w:r>
            <w:proofErr w:type="spellEnd"/>
            <w:r>
              <w:t>)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 w:rsidP="00CC3241">
            <w:r>
              <w:t xml:space="preserve">Исполнение за </w:t>
            </w:r>
            <w:r w:rsidR="00CC3241">
              <w:t>третий</w:t>
            </w:r>
            <w:r>
              <w:t xml:space="preserve"> квартал </w:t>
            </w:r>
            <w:r w:rsidR="00627405">
              <w:t>2018 года</w:t>
            </w:r>
            <w:r>
              <w:t xml:space="preserve"> </w:t>
            </w:r>
            <w:r w:rsidR="00627405">
              <w:t>(</w:t>
            </w:r>
            <w:proofErr w:type="spellStart"/>
            <w:r w:rsidR="00627405">
              <w:t>руб</w:t>
            </w:r>
            <w:proofErr w:type="spellEnd"/>
            <w:r w:rsidR="00627405">
              <w:t>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% исполнения к годовому плану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Налоговые и неналоговые доходы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pPr>
              <w:rPr>
                <w:b/>
              </w:rPr>
            </w:pPr>
            <w:r w:rsidRPr="00CC3241">
              <w:rPr>
                <w:b/>
              </w:rPr>
              <w:t>10749900,00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pPr>
              <w:rPr>
                <w:b/>
              </w:rPr>
            </w:pPr>
            <w:r w:rsidRPr="00CC3241">
              <w:rPr>
                <w:b/>
              </w:rPr>
              <w:t>8428076,73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  <w:rPr>
                <w:b/>
              </w:rPr>
            </w:pPr>
            <w:r>
              <w:rPr>
                <w:b/>
              </w:rPr>
              <w:t>78,4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в том числе: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 на доходы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1946000,00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2360358,23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121,3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Налог, взимаемый в связи с применением упрощенной системы налогообложения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1320000,00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1340178,33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101,5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Единый сельскохозяйственный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735000,00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116163,00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15,8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Н</w:t>
            </w:r>
            <w:r w:rsidR="00627405">
              <w:t>алог на имущество</w:t>
            </w:r>
            <w:r>
              <w:t xml:space="preserve"> с физических лиц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637000,00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136447,52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21,4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>
              <w:t>З</w:t>
            </w:r>
            <w:r w:rsidR="00627405">
              <w:t>емельный налог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7F3720">
            <w:r>
              <w:t>4780000,00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3156757,16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66,0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Доходы, получаемые в виде арендной платы, а также средства от продажи права на заключение договоров аренды за земли, находящиеся в собственности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21000,00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F534B2">
            <w:r w:rsidRPr="00F534B2">
              <w:t>25906,00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DE0AD6" w:rsidP="00D86021">
            <w:pPr>
              <w:jc w:val="center"/>
            </w:pPr>
            <w:r>
              <w:t>123,4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находящегося в оперативном управлении органов управления сельских поселений и созданных ими учреждений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41300,00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CC3241">
            <w:r w:rsidRPr="00CC3241">
              <w:t>41913,21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DE0AD6" w:rsidP="00D86021">
            <w:pPr>
              <w:jc w:val="center"/>
            </w:pPr>
            <w:r>
              <w:t>101,5</w:t>
            </w:r>
          </w:p>
        </w:tc>
      </w:tr>
      <w:tr w:rsidR="008F6B6A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8F6B6A" w:rsidP="007F3720">
            <w:r w:rsidRPr="008F6B6A">
              <w:t xml:space="preserve">Доходы от сдачи в аренду имущества, составляющего казну сельских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7F3720">
            <w:r>
              <w:t>357300,00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CC3241">
            <w:r w:rsidRPr="00CC3241">
              <w:t>282734,28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8F6B6A" w:rsidRDefault="00DE0AD6" w:rsidP="00D86021">
            <w:pPr>
              <w:jc w:val="center"/>
            </w:pPr>
            <w:r>
              <w:t>79,1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 w:rsidP="007F3720">
            <w:r>
              <w:t xml:space="preserve">Доходы от реализации иного имущества, находящегося в собственности поселений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>
              <w:t>912300,00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>
              <w:t>912300,00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100</w:t>
            </w:r>
          </w:p>
        </w:tc>
      </w:tr>
      <w:tr w:rsidR="00F534B2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F534B2" w:rsidRDefault="00F534B2">
            <w:r w:rsidRPr="00F534B2">
              <w:t>Средства самообложения граждан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F534B2" w:rsidRDefault="00F534B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F534B2" w:rsidRDefault="00CC3241">
            <w:r w:rsidRPr="00CC3241">
              <w:t>55319,00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534B2" w:rsidRPr="00F534B2" w:rsidRDefault="00F534B2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Безвозмездные поступления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pPr>
              <w:rPr>
                <w:b/>
              </w:rPr>
            </w:pPr>
            <w:r w:rsidRPr="00CC3241">
              <w:rPr>
                <w:b/>
              </w:rPr>
              <w:t>17335755,19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pPr>
              <w:rPr>
                <w:b/>
              </w:rPr>
            </w:pPr>
            <w:r w:rsidRPr="00CC3241">
              <w:rPr>
                <w:b/>
              </w:rPr>
              <w:t>14658639,33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  <w:rPr>
                <w:b/>
              </w:rPr>
            </w:pPr>
            <w:r>
              <w:rPr>
                <w:b/>
              </w:rPr>
              <w:t>84,6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7F3720">
            <w:r w:rsidRPr="007F3720">
              <w:t>Дотации бюджетам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12327600,00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10688535,43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86,7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Субвенции от других бюджетов бюджетной системы Российской Федерации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>
              <w:t>190400,00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142800,00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75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Прочие субсидии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2910043,27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F534B2">
            <w:r w:rsidRPr="00F534B2">
              <w:t>2417043,27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83,1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5E7622" w:rsidP="005E7622">
            <w:r>
              <w:rPr>
                <w:color w:val="000000"/>
              </w:rPr>
              <w:t>Иные м</w:t>
            </w:r>
            <w:r w:rsidR="00627405">
              <w:rPr>
                <w:color w:val="000000"/>
              </w:rPr>
              <w:t>ежбюджетные трансферты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5E7622" w:rsidP="00627405">
            <w:r w:rsidRPr="005E7622">
              <w:t>1904711,92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1415285,76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74,3</w:t>
            </w:r>
          </w:p>
        </w:tc>
      </w:tr>
      <w:tr w:rsidR="005E7622" w:rsidTr="007F3720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5E7622" w:rsidRDefault="005E7622">
            <w:r w:rsidRPr="005E7622">
              <w:t>Возврат прочих остатков субсидий, субвенций и иных межбюджетных трансфертов, имеющих целевое назначение, прошлых лет из бюджетов сельских поселений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5E7622" w:rsidRDefault="005E7622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5E7622" w:rsidRDefault="005E7622">
            <w:r w:rsidRPr="005E7622">
              <w:t>-5025,13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E7622" w:rsidRPr="005E7622" w:rsidRDefault="005E7622" w:rsidP="00D86021">
            <w:pPr>
              <w:jc w:val="center"/>
            </w:pPr>
          </w:p>
        </w:tc>
      </w:tr>
      <w:tr w:rsidR="00627405" w:rsidTr="007F3720">
        <w:trPr>
          <w:trHeight w:val="274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ДОХОДОВ: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pPr>
              <w:rPr>
                <w:b/>
              </w:rPr>
            </w:pPr>
            <w:r w:rsidRPr="00CC3241">
              <w:rPr>
                <w:b/>
              </w:rPr>
              <w:t>28085655,19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pPr>
              <w:rPr>
                <w:b/>
              </w:rPr>
            </w:pPr>
            <w:r w:rsidRPr="00CC3241">
              <w:rPr>
                <w:b/>
              </w:rPr>
              <w:t>23086716,06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  <w:rPr>
                <w:b/>
              </w:rPr>
            </w:pPr>
            <w:r>
              <w:rPr>
                <w:b/>
              </w:rPr>
              <w:t>82,2</w:t>
            </w:r>
          </w:p>
        </w:tc>
      </w:tr>
      <w:tr w:rsidR="00627405" w:rsidTr="007F3720">
        <w:trPr>
          <w:trHeight w:val="277"/>
        </w:trPr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proofErr w:type="gramStart"/>
            <w:r>
              <w:rPr>
                <w:b/>
              </w:rPr>
              <w:t>Дефицит(</w:t>
            </w:r>
            <w:proofErr w:type="gramEnd"/>
            <w:r>
              <w:rPr>
                <w:b/>
              </w:rPr>
              <w:t>-), профицит(+)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770CD2">
            <w:pPr>
              <w:rPr>
                <w:b/>
              </w:rPr>
            </w:pPr>
            <w:r w:rsidRPr="00770CD2">
              <w:rPr>
                <w:b/>
              </w:rPr>
              <w:t>-1022381,00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FD0DFF" w:rsidRDefault="00770CD2">
            <w:pPr>
              <w:rPr>
                <w:b/>
              </w:rPr>
            </w:pPr>
            <w:r w:rsidRPr="00770CD2">
              <w:rPr>
                <w:b/>
              </w:rPr>
              <w:t>5254482,92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РАСХОДЫ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Общегосударственные вопросы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4671812,27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3482701,13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74,5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оборона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304D41">
            <w:r w:rsidRPr="00304D41">
              <w:t>190400,00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142800,00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75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Национальная безопасность и правоохранительная деятельность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>
              <w:t>1</w:t>
            </w:r>
            <w:r w:rsidR="00304D41">
              <w:t>0000,00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/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627405" w:rsidP="00D86021">
            <w:pPr>
              <w:jc w:val="center"/>
            </w:pP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 xml:space="preserve">Национальная экономика 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2499166,00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1668303,97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66,8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Жилищно-коммунальное хозяйство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7262757,92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6143375,55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84,6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r>
              <w:t>Культура, кинематография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12464331,00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r w:rsidRPr="00CC3241">
              <w:t>9032695,00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DE0AD6" w:rsidP="00D86021">
            <w:pPr>
              <w:jc w:val="center"/>
            </w:pPr>
            <w:r>
              <w:t>72,5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Социальная политика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C3241">
            <w:r w:rsidRPr="00CC3241">
              <w:t>68069,00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C3241">
            <w:r w:rsidRPr="00CC3241">
              <w:t>68069,00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DE0AD6" w:rsidP="00D86021">
            <w:pPr>
              <w:jc w:val="center"/>
            </w:pPr>
            <w:r>
              <w:t>100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Физическая культура и спорт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5E7622">
            <w:r w:rsidRPr="005E7622">
              <w:t>1936500,00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CC3241">
            <w:r w:rsidRPr="00CC3241">
              <w:t>1384175,00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DE0AD6" w:rsidP="00D86021">
            <w:pPr>
              <w:jc w:val="center"/>
            </w:pPr>
            <w:r>
              <w:t>71,5</w:t>
            </w:r>
          </w:p>
        </w:tc>
      </w:tr>
      <w:tr w:rsidR="00304D41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 w:rsidRPr="00304D41">
              <w:t>Обслуживание государственного и муниципального долга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304D41">
            <w:r>
              <w:t>2000,00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5E7622">
            <w:r w:rsidRPr="005E7622">
              <w:t>295,89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304D41" w:rsidRPr="00304D41" w:rsidRDefault="00DE0AD6" w:rsidP="00D86021">
            <w:pPr>
              <w:jc w:val="center"/>
            </w:pPr>
            <w:r>
              <w:t>14,8</w:t>
            </w:r>
          </w:p>
        </w:tc>
      </w:tr>
      <w:tr w:rsidR="00627405" w:rsidTr="007F3720">
        <w:tc>
          <w:tcPr>
            <w:tcW w:w="53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627405" w:rsidRDefault="00627405">
            <w:pPr>
              <w:rPr>
                <w:b/>
              </w:rPr>
            </w:pPr>
            <w:r>
              <w:rPr>
                <w:b/>
              </w:rPr>
              <w:t>ВСЕГО РАСХОДОВ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pPr>
              <w:rPr>
                <w:b/>
              </w:rPr>
            </w:pPr>
            <w:r w:rsidRPr="00CC3241">
              <w:rPr>
                <w:b/>
              </w:rPr>
              <w:t>29108036,19</w:t>
            </w:r>
          </w:p>
        </w:tc>
        <w:tc>
          <w:tcPr>
            <w:tcW w:w="18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Default="00CC3241">
            <w:pPr>
              <w:rPr>
                <w:b/>
              </w:rPr>
            </w:pPr>
            <w:r w:rsidRPr="00CC3241">
              <w:rPr>
                <w:b/>
              </w:rPr>
              <w:t>21922415,54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27405" w:rsidRPr="00D86021" w:rsidRDefault="00DE0AD6" w:rsidP="00D86021">
            <w:pPr>
              <w:jc w:val="center"/>
              <w:rPr>
                <w:b/>
              </w:rPr>
            </w:pPr>
            <w:r>
              <w:rPr>
                <w:b/>
              </w:rPr>
              <w:t>75,3</w:t>
            </w:r>
          </w:p>
        </w:tc>
      </w:tr>
    </w:tbl>
    <w:p w:rsidR="008968C4" w:rsidRDefault="008968C4"/>
    <w:sectPr w:rsidR="008968C4" w:rsidSect="00304D41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0073916"/>
    <w:multiLevelType w:val="hybridMultilevel"/>
    <w:tmpl w:val="6562C1D0"/>
    <w:lvl w:ilvl="0" w:tplc="3DE29674">
      <w:start w:val="1"/>
      <w:numFmt w:val="decimal"/>
      <w:lvlText w:val="%1."/>
      <w:lvlJc w:val="left"/>
      <w:pPr>
        <w:tabs>
          <w:tab w:val="num" w:pos="2400"/>
        </w:tabs>
        <w:ind w:left="2400" w:hanging="132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627405"/>
    <w:rsid w:val="00013CFB"/>
    <w:rsid w:val="00082F1B"/>
    <w:rsid w:val="00304D41"/>
    <w:rsid w:val="005E7622"/>
    <w:rsid w:val="00627405"/>
    <w:rsid w:val="00770CD2"/>
    <w:rsid w:val="007F3720"/>
    <w:rsid w:val="008968C4"/>
    <w:rsid w:val="008F6B6A"/>
    <w:rsid w:val="00997E72"/>
    <w:rsid w:val="00CC3241"/>
    <w:rsid w:val="00D86021"/>
    <w:rsid w:val="00DE0AD6"/>
    <w:rsid w:val="00E55DA7"/>
    <w:rsid w:val="00EB246A"/>
    <w:rsid w:val="00EB730E"/>
    <w:rsid w:val="00EC1DD8"/>
    <w:rsid w:val="00EE2380"/>
    <w:rsid w:val="00F534B2"/>
    <w:rsid w:val="00FD0D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85457F"/>
  <w15:docId w15:val="{C45E0570-004D-457E-AEC4-5874B51D8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62740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semiHidden/>
    <w:unhideWhenUsed/>
    <w:qFormat/>
    <w:rsid w:val="00997E72"/>
    <w:pPr>
      <w:keepNext/>
      <w:jc w:val="center"/>
      <w:outlineLvl w:val="1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semiHidden/>
    <w:rsid w:val="00997E72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HTML">
    <w:name w:val="HTML Preformatted"/>
    <w:basedOn w:val="a"/>
    <w:link w:val="HTML0"/>
    <w:semiHidden/>
    <w:unhideWhenUsed/>
    <w:rsid w:val="00997E7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997E7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997E72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997E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Subtitle"/>
    <w:basedOn w:val="a"/>
    <w:link w:val="a6"/>
    <w:qFormat/>
    <w:rsid w:val="00997E72"/>
    <w:pPr>
      <w:jc w:val="center"/>
    </w:pPr>
    <w:rPr>
      <w:b/>
      <w:sz w:val="28"/>
    </w:rPr>
  </w:style>
  <w:style w:type="character" w:customStyle="1" w:styleId="a6">
    <w:name w:val="Подзаголовок Знак"/>
    <w:basedOn w:val="a0"/>
    <w:link w:val="a5"/>
    <w:rsid w:val="00997E72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character" w:styleId="a7">
    <w:name w:val="Placeholder Text"/>
    <w:basedOn w:val="a0"/>
    <w:uiPriority w:val="99"/>
    <w:semiHidden/>
    <w:rsid w:val="00FD0DFF"/>
    <w:rPr>
      <w:color w:val="808080"/>
    </w:rPr>
  </w:style>
  <w:style w:type="paragraph" w:styleId="a8">
    <w:name w:val="Balloon Text"/>
    <w:basedOn w:val="a"/>
    <w:link w:val="a9"/>
    <w:uiPriority w:val="99"/>
    <w:semiHidden/>
    <w:unhideWhenUsed/>
    <w:rsid w:val="00FD0DF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FD0DF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8718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48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3A471E-3117-4814-8D37-EFC1B0FF97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2</Pages>
  <Words>536</Words>
  <Characters>3058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2019-04-03T05:53:00Z</cp:lastPrinted>
  <dcterms:created xsi:type="dcterms:W3CDTF">2019-04-03T06:40:00Z</dcterms:created>
  <dcterms:modified xsi:type="dcterms:W3CDTF">2019-04-04T10:52:00Z</dcterms:modified>
</cp:coreProperties>
</file>