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0A0" w:firstRow="1" w:lastRow="0" w:firstColumn="1" w:lastColumn="0" w:noHBand="0" w:noVBand="0"/>
      </w:tblPr>
      <w:tblGrid>
        <w:gridCol w:w="4608"/>
      </w:tblGrid>
      <w:tr w:rsidR="00D42886" w:rsidTr="00D42886">
        <w:trPr>
          <w:cantSplit/>
          <w:trHeight w:val="100"/>
          <w:jc w:val="center"/>
        </w:trPr>
        <w:tc>
          <w:tcPr>
            <w:tcW w:w="4608" w:type="dxa"/>
            <w:hideMark/>
          </w:tcPr>
          <w:p w:rsidR="00D42886" w:rsidRDefault="00D42886">
            <w:pPr>
              <w:spacing w:before="240" w:after="0" w:line="240" w:lineRule="atLeast"/>
              <w:jc w:val="center"/>
              <w:rPr>
                <w:rFonts w:eastAsia="Times New Roman"/>
                <w:sz w:val="28"/>
                <w:szCs w:val="24"/>
              </w:rPr>
            </w:pPr>
            <w:r>
              <w:rPr>
                <w:rFonts w:ascii="Times New Roman" w:eastAsia="Times New Roman" w:hAnsi="Times New Roman"/>
                <w:noProof/>
                <w:sz w:val="32"/>
                <w:szCs w:val="32"/>
                <w:lang w:eastAsia="ru-RU"/>
              </w:rPr>
              <w:drawing>
                <wp:inline distT="0" distB="0" distL="0" distR="0" wp14:anchorId="62018BFB" wp14:editId="1C32801D">
                  <wp:extent cx="466725" cy="590550"/>
                  <wp:effectExtent l="0" t="0" r="9525" b="0"/>
                  <wp:docPr id="1" name="Рисунок 5" descr="герб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1копирова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tc>
      </w:tr>
    </w:tbl>
    <w:p w:rsidR="00D42886" w:rsidRDefault="00D42886" w:rsidP="00D42886">
      <w:pPr>
        <w:spacing w:after="0" w:line="240" w:lineRule="auto"/>
        <w:jc w:val="center"/>
        <w:rPr>
          <w:rFonts w:ascii="Times New Roman" w:eastAsia="Times New Roman" w:hAnsi="Times New Roman"/>
          <w:bCs/>
          <w:sz w:val="32"/>
          <w:szCs w:val="32"/>
          <w:lang w:eastAsia="ru-RU"/>
        </w:rPr>
      </w:pPr>
      <w:r>
        <w:rPr>
          <w:rFonts w:ascii="Times New Roman" w:eastAsia="Times New Roman" w:hAnsi="Times New Roman"/>
          <w:sz w:val="32"/>
          <w:szCs w:val="20"/>
          <w:lang w:eastAsia="ru-RU"/>
        </w:rPr>
        <w:t xml:space="preserve"> </w:t>
      </w:r>
      <w:proofErr w:type="gramStart"/>
      <w:r>
        <w:rPr>
          <w:rFonts w:ascii="Times New Roman" w:eastAsia="Times New Roman" w:hAnsi="Times New Roman"/>
          <w:bCs/>
          <w:sz w:val="32"/>
          <w:szCs w:val="32"/>
          <w:lang w:eastAsia="ru-RU"/>
        </w:rPr>
        <w:t>СОВЕТ  ДЕПУТАТОВ</w:t>
      </w:r>
      <w:proofErr w:type="gramEnd"/>
      <w:r>
        <w:rPr>
          <w:rFonts w:ascii="Times New Roman" w:eastAsia="Times New Roman" w:hAnsi="Times New Roman"/>
          <w:bCs/>
          <w:sz w:val="32"/>
          <w:szCs w:val="32"/>
          <w:lang w:eastAsia="ru-RU"/>
        </w:rPr>
        <w:t xml:space="preserve"> СЕЛЬСКОГО  ПОСЕЛЕНИЯ </w:t>
      </w:r>
    </w:p>
    <w:p w:rsidR="00D42886" w:rsidRDefault="00D42886" w:rsidP="00D42886">
      <w:pPr>
        <w:spacing w:after="0" w:line="240" w:lineRule="auto"/>
        <w:jc w:val="center"/>
        <w:rPr>
          <w:rFonts w:ascii="Times New Roman" w:eastAsia="Times New Roman" w:hAnsi="Times New Roman"/>
          <w:bCs/>
          <w:sz w:val="32"/>
          <w:szCs w:val="32"/>
          <w:lang w:eastAsia="ru-RU"/>
        </w:rPr>
      </w:pPr>
      <w:proofErr w:type="gramStart"/>
      <w:r>
        <w:rPr>
          <w:rFonts w:ascii="Times New Roman" w:eastAsia="Times New Roman" w:hAnsi="Times New Roman"/>
          <w:bCs/>
          <w:sz w:val="32"/>
          <w:szCs w:val="32"/>
          <w:lang w:eastAsia="ru-RU"/>
        </w:rPr>
        <w:t>БОГОРОДИЦКИЙ  СЕЛЬСОВЕТ</w:t>
      </w:r>
      <w:proofErr w:type="gramEnd"/>
      <w:r>
        <w:rPr>
          <w:rFonts w:ascii="Times New Roman" w:eastAsia="Times New Roman" w:hAnsi="Times New Roman"/>
          <w:bCs/>
          <w:sz w:val="32"/>
          <w:szCs w:val="32"/>
          <w:lang w:eastAsia="ru-RU"/>
        </w:rPr>
        <w:t xml:space="preserve"> </w:t>
      </w:r>
    </w:p>
    <w:p w:rsidR="00D42886" w:rsidRDefault="00D42886" w:rsidP="00D42886">
      <w:pPr>
        <w:spacing w:after="0" w:line="240" w:lineRule="auto"/>
        <w:jc w:val="center"/>
        <w:rPr>
          <w:rFonts w:ascii="Times New Roman" w:eastAsia="Times New Roman" w:hAnsi="Times New Roman"/>
          <w:bCs/>
          <w:sz w:val="32"/>
          <w:szCs w:val="32"/>
          <w:lang w:eastAsia="ru-RU"/>
        </w:rPr>
      </w:pPr>
      <w:r>
        <w:rPr>
          <w:rFonts w:ascii="Times New Roman" w:eastAsia="Times New Roman" w:hAnsi="Times New Roman"/>
          <w:bCs/>
          <w:sz w:val="32"/>
          <w:szCs w:val="32"/>
          <w:lang w:eastAsia="ru-RU"/>
        </w:rPr>
        <w:t xml:space="preserve">Добринского муниципального района   </w:t>
      </w:r>
      <w:proofErr w:type="gramStart"/>
      <w:r>
        <w:rPr>
          <w:rFonts w:ascii="Times New Roman" w:eastAsia="Times New Roman" w:hAnsi="Times New Roman"/>
          <w:bCs/>
          <w:sz w:val="32"/>
          <w:szCs w:val="32"/>
          <w:lang w:eastAsia="ru-RU"/>
        </w:rPr>
        <w:t>Липецкой  области</w:t>
      </w:r>
      <w:proofErr w:type="gramEnd"/>
    </w:p>
    <w:p w:rsidR="00D42886" w:rsidRDefault="00D42886" w:rsidP="00D4288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roofErr w:type="gramStart"/>
      <w:r>
        <w:rPr>
          <w:rFonts w:ascii="Times New Roman" w:eastAsia="Times New Roman" w:hAnsi="Times New Roman"/>
          <w:sz w:val="28"/>
          <w:szCs w:val="28"/>
          <w:lang w:eastAsia="ru-RU"/>
        </w:rPr>
        <w:t>я  сессия</w:t>
      </w:r>
      <w:proofErr w:type="gramEnd"/>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VI</w:t>
      </w:r>
      <w:r>
        <w:rPr>
          <w:rFonts w:ascii="Times New Roman" w:eastAsia="Times New Roman" w:hAnsi="Times New Roman"/>
          <w:sz w:val="28"/>
          <w:szCs w:val="28"/>
          <w:lang w:eastAsia="ru-RU"/>
        </w:rPr>
        <w:t xml:space="preserve"> созыва</w:t>
      </w:r>
    </w:p>
    <w:p w:rsidR="00D42886" w:rsidRDefault="00D42886" w:rsidP="00D42886">
      <w:pPr>
        <w:spacing w:after="0" w:line="240" w:lineRule="auto"/>
        <w:jc w:val="center"/>
        <w:rPr>
          <w:rFonts w:ascii="Times New Roman" w:eastAsia="Times New Roman" w:hAnsi="Times New Roman"/>
          <w:sz w:val="28"/>
          <w:szCs w:val="28"/>
          <w:lang w:eastAsia="ru-RU"/>
        </w:rPr>
      </w:pPr>
    </w:p>
    <w:p w:rsidR="00D42886" w:rsidRDefault="00D42886" w:rsidP="00D4288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09.12.2021                          ж.д.ст.Плавица                                 № 62-рс</w:t>
      </w:r>
    </w:p>
    <w:p w:rsidR="00D42886" w:rsidRDefault="00D42886" w:rsidP="00D42886">
      <w:pPr>
        <w:spacing w:after="0" w:line="240" w:lineRule="auto"/>
        <w:jc w:val="both"/>
        <w:rPr>
          <w:rFonts w:ascii="Times New Roman" w:eastAsia="Times New Roman" w:hAnsi="Times New Roman"/>
          <w:sz w:val="28"/>
          <w:szCs w:val="28"/>
          <w:lang w:eastAsia="ru-RU"/>
        </w:rPr>
      </w:pPr>
    </w:p>
    <w:p w:rsidR="00D42886" w:rsidRDefault="00D42886" w:rsidP="00D42886">
      <w:pPr>
        <w:spacing w:after="0" w:line="240" w:lineRule="auto"/>
        <w:jc w:val="center"/>
        <w:rPr>
          <w:rFonts w:ascii="Times New Roman" w:eastAsia="Times New Roman" w:hAnsi="Times New Roman"/>
          <w:b/>
          <w:sz w:val="27"/>
          <w:szCs w:val="27"/>
          <w:lang w:eastAsia="ru-RU"/>
        </w:rPr>
      </w:pPr>
      <w:proofErr w:type="gramStart"/>
      <w:r>
        <w:rPr>
          <w:rFonts w:ascii="Times New Roman" w:eastAsia="Times New Roman" w:hAnsi="Times New Roman"/>
          <w:b/>
          <w:sz w:val="27"/>
          <w:szCs w:val="27"/>
          <w:lang w:eastAsia="ru-RU"/>
        </w:rPr>
        <w:t>О  принятии</w:t>
      </w:r>
      <w:proofErr w:type="gramEnd"/>
      <w:r>
        <w:rPr>
          <w:rFonts w:ascii="Times New Roman" w:eastAsia="Times New Roman" w:hAnsi="Times New Roman"/>
          <w:b/>
          <w:sz w:val="27"/>
          <w:szCs w:val="27"/>
          <w:lang w:eastAsia="ru-RU"/>
        </w:rPr>
        <w:t xml:space="preserve"> изменений в Устав сельского поселения Богородицкий сельсовет Добринского муниципального района Липецкой области Российской Федерации</w:t>
      </w:r>
    </w:p>
    <w:p w:rsidR="00D42886" w:rsidRDefault="00D42886" w:rsidP="00D42886">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ab/>
      </w:r>
    </w:p>
    <w:p w:rsidR="00D42886" w:rsidRDefault="00D42886" w:rsidP="00D42886">
      <w:pPr>
        <w:spacing w:after="0" w:line="240" w:lineRule="auto"/>
        <w:ind w:firstLine="708"/>
        <w:jc w:val="both"/>
        <w:rPr>
          <w:rFonts w:ascii="Times New Roman" w:eastAsia="Times New Roman" w:hAnsi="Times New Roman"/>
          <w:b/>
          <w:sz w:val="27"/>
          <w:szCs w:val="27"/>
          <w:lang w:eastAsia="ru-RU"/>
        </w:rPr>
      </w:pPr>
      <w:r>
        <w:rPr>
          <w:rFonts w:ascii="Times New Roman" w:eastAsia="Times New Roman" w:hAnsi="Times New Roman"/>
          <w:sz w:val="27"/>
          <w:szCs w:val="27"/>
          <w:lang w:eastAsia="ru-RU"/>
        </w:rPr>
        <w:t xml:space="preserve">Рассмотрев, проект  изменений  в Устав сельского поселения Богородицкий сельсовет Добринского муниципального района Липецкой области  Российской Федерации, учитывая рекомендации  публичных слушаний  от 05.06.2019г, руководствуясь Федеральным законом от 06.10.2003г №131-ФЗ « Об  общих принципах организации местного самоуправления в Российской Федерации», Уставом сельского поселения Богородицкий сельсовет, учитывая решение постоянной комиссии по правовым вопросам, местному самоуправлению и работе с депутатами, Совет депутатов сельского поселения Богородицкий сельсовет </w:t>
      </w:r>
      <w:r>
        <w:rPr>
          <w:rFonts w:ascii="Times New Roman" w:eastAsia="Times New Roman" w:hAnsi="Times New Roman"/>
          <w:b/>
          <w:sz w:val="27"/>
          <w:szCs w:val="27"/>
          <w:lang w:eastAsia="ru-RU"/>
        </w:rPr>
        <w:t>РЕШИЛ:</w:t>
      </w:r>
    </w:p>
    <w:p w:rsidR="00D42886" w:rsidRDefault="00D42886" w:rsidP="00D42886">
      <w:pPr>
        <w:spacing w:after="0" w:line="240" w:lineRule="auto"/>
        <w:ind w:firstLine="708"/>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1.Принять изменения в Устав сельского поселения Богородицкий сельсовет Добринского муниципального района Липецкой области Российской Федерации» (прилагаются) </w:t>
      </w:r>
    </w:p>
    <w:p w:rsidR="00D42886" w:rsidRDefault="00D42886" w:rsidP="00D42886">
      <w:pPr>
        <w:spacing w:after="0" w:line="240" w:lineRule="auto"/>
        <w:ind w:firstLine="708"/>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2.Направить указанный </w:t>
      </w:r>
      <w:proofErr w:type="gramStart"/>
      <w:r>
        <w:rPr>
          <w:rFonts w:ascii="Times New Roman" w:eastAsia="Times New Roman" w:hAnsi="Times New Roman"/>
          <w:sz w:val="27"/>
          <w:szCs w:val="27"/>
          <w:lang w:eastAsia="ru-RU"/>
        </w:rPr>
        <w:t>нормативно  правовой</w:t>
      </w:r>
      <w:proofErr w:type="gramEnd"/>
      <w:r>
        <w:rPr>
          <w:rFonts w:ascii="Times New Roman" w:eastAsia="Times New Roman" w:hAnsi="Times New Roman"/>
          <w:sz w:val="27"/>
          <w:szCs w:val="27"/>
          <w:lang w:eastAsia="ru-RU"/>
        </w:rPr>
        <w:t xml:space="preserve"> акт главе сельского поселения Богородицкий сельсовет для подписания.</w:t>
      </w:r>
    </w:p>
    <w:p w:rsidR="00D42886" w:rsidRDefault="00D42886" w:rsidP="00D42886">
      <w:pPr>
        <w:spacing w:after="0" w:line="240" w:lineRule="auto"/>
        <w:ind w:firstLine="708"/>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3.Главе сельского поселения Богородицкий сельсовет в течении 15 дней со дня принятия данного решения представить Устав сельского поселения Богородицкий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w:t>
      </w:r>
      <w:proofErr w:type="gramStart"/>
      <w:r>
        <w:rPr>
          <w:rFonts w:ascii="Times New Roman" w:eastAsia="Times New Roman" w:hAnsi="Times New Roman"/>
          <w:sz w:val="27"/>
          <w:szCs w:val="27"/>
          <w:lang w:eastAsia="ru-RU"/>
        </w:rPr>
        <w:t>Федерации  по</w:t>
      </w:r>
      <w:proofErr w:type="gramEnd"/>
      <w:r>
        <w:rPr>
          <w:rFonts w:ascii="Times New Roman" w:eastAsia="Times New Roman" w:hAnsi="Times New Roman"/>
          <w:sz w:val="27"/>
          <w:szCs w:val="27"/>
          <w:lang w:eastAsia="ru-RU"/>
        </w:rPr>
        <w:t xml:space="preserve"> Липецкой области.</w:t>
      </w:r>
    </w:p>
    <w:p w:rsidR="00D42886" w:rsidRDefault="00D42886" w:rsidP="00D42886">
      <w:pPr>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4.Главе сельского поселения Богородицкий сельсовет обнародовать изменения в Устав сельского поселения Богородицкий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D42886" w:rsidRDefault="00D42886" w:rsidP="00D42886">
      <w:pPr>
        <w:spacing w:after="0" w:line="240" w:lineRule="auto"/>
        <w:rPr>
          <w:rFonts w:ascii="Times New Roman" w:eastAsia="Times New Roman" w:hAnsi="Times New Roman"/>
          <w:b/>
          <w:sz w:val="27"/>
          <w:szCs w:val="27"/>
          <w:lang w:eastAsia="ru-RU"/>
        </w:rPr>
      </w:pPr>
      <w:r>
        <w:rPr>
          <w:rFonts w:ascii="Times New Roman" w:eastAsia="Times New Roman" w:hAnsi="Times New Roman"/>
          <w:b/>
          <w:sz w:val="27"/>
          <w:szCs w:val="27"/>
          <w:lang w:eastAsia="ru-RU"/>
        </w:rPr>
        <w:t xml:space="preserve">Председатель Совета депутатов                                                                                                            сельского поселения </w:t>
      </w:r>
    </w:p>
    <w:p w:rsidR="00D42886" w:rsidRPr="00D42886" w:rsidRDefault="00D42886" w:rsidP="00D42886">
      <w:pPr>
        <w:spacing w:after="0" w:line="240" w:lineRule="auto"/>
        <w:rPr>
          <w:rFonts w:ascii="Times New Roman" w:eastAsia="Times New Roman" w:hAnsi="Times New Roman"/>
          <w:b/>
          <w:sz w:val="27"/>
          <w:szCs w:val="27"/>
          <w:lang w:eastAsia="ru-RU"/>
        </w:rPr>
      </w:pPr>
      <w:r>
        <w:rPr>
          <w:rFonts w:ascii="Times New Roman" w:eastAsia="Times New Roman" w:hAnsi="Times New Roman"/>
          <w:b/>
          <w:sz w:val="27"/>
          <w:szCs w:val="27"/>
          <w:lang w:eastAsia="ru-RU"/>
        </w:rPr>
        <w:t xml:space="preserve">Богородицкий сельсовет                                       </w:t>
      </w:r>
      <w:r>
        <w:rPr>
          <w:rFonts w:ascii="Times New Roman" w:eastAsia="Times New Roman" w:hAnsi="Times New Roman"/>
          <w:b/>
          <w:sz w:val="27"/>
          <w:szCs w:val="27"/>
          <w:lang w:eastAsia="ru-RU"/>
        </w:rPr>
        <w:t xml:space="preserve">                     </w:t>
      </w:r>
      <w:proofErr w:type="spellStart"/>
      <w:r>
        <w:rPr>
          <w:rFonts w:ascii="Times New Roman" w:eastAsia="Times New Roman" w:hAnsi="Times New Roman"/>
          <w:b/>
          <w:sz w:val="27"/>
          <w:szCs w:val="27"/>
          <w:lang w:eastAsia="ru-RU"/>
        </w:rPr>
        <w:t>Н.А.Бахтина</w:t>
      </w:r>
      <w:proofErr w:type="spellEnd"/>
    </w:p>
    <w:p w:rsidR="00D42886" w:rsidRDefault="00D42886" w:rsidP="00D42886">
      <w:pPr>
        <w:tabs>
          <w:tab w:val="left" w:pos="851"/>
        </w:tabs>
        <w:spacing w:after="0" w:line="240" w:lineRule="auto"/>
        <w:jc w:val="both"/>
        <w:rPr>
          <w:rFonts w:ascii="Times New Roman" w:eastAsia="Times New Roman" w:hAnsi="Times New Roman"/>
          <w:b/>
          <w:bCs/>
          <w:sz w:val="28"/>
          <w:szCs w:val="28"/>
          <w:lang w:eastAsia="ru-RU"/>
        </w:rPr>
      </w:pPr>
    </w:p>
    <w:p w:rsidR="00D42886" w:rsidRDefault="00D42886" w:rsidP="00D42886">
      <w:pPr>
        <w:tabs>
          <w:tab w:val="left" w:pos="851"/>
        </w:tabs>
        <w:spacing w:after="0" w:line="240" w:lineRule="auto"/>
        <w:jc w:val="both"/>
        <w:rPr>
          <w:rFonts w:ascii="Times New Roman" w:eastAsia="Times New Roman" w:hAnsi="Times New Roman"/>
          <w:b/>
          <w:bCs/>
          <w:sz w:val="28"/>
          <w:szCs w:val="28"/>
          <w:lang w:eastAsia="ru-RU"/>
        </w:rPr>
      </w:pPr>
    </w:p>
    <w:p w:rsidR="00D42886" w:rsidRDefault="00D42886" w:rsidP="00D42886">
      <w:pPr>
        <w:widowControl w:val="0"/>
        <w:spacing w:after="0" w:line="240" w:lineRule="auto"/>
        <w:jc w:val="center"/>
        <w:rPr>
          <w:rFonts w:ascii="Times New Roman" w:eastAsia="Times New Roman" w:hAnsi="Times New Roman"/>
          <w:spacing w:val="2"/>
          <w:sz w:val="28"/>
          <w:szCs w:val="28"/>
          <w:lang w:eastAsia="ru-RU"/>
        </w:rPr>
      </w:pPr>
      <w:bookmarkStart w:id="0" w:name="_GoBack"/>
      <w:bookmarkEnd w:id="0"/>
      <w:r>
        <w:rPr>
          <w:rFonts w:ascii="Times New Roman" w:eastAsia="Times New Roman" w:hAnsi="Times New Roman"/>
          <w:spacing w:val="2"/>
          <w:sz w:val="28"/>
          <w:szCs w:val="28"/>
          <w:lang w:eastAsia="ru-RU"/>
        </w:rPr>
        <w:lastRenderedPageBreak/>
        <w:t>Изменения</w:t>
      </w:r>
    </w:p>
    <w:p w:rsidR="00D42886" w:rsidRDefault="00D42886" w:rsidP="00D42886">
      <w:pPr>
        <w:widowControl w:val="0"/>
        <w:tabs>
          <w:tab w:val="left" w:leader="underscore" w:pos="5751"/>
          <w:tab w:val="left" w:leader="underscore" w:pos="7412"/>
        </w:tabs>
        <w:spacing w:after="0" w:line="240" w:lineRule="auto"/>
        <w:jc w:val="center"/>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в Устав сельского поселения Богородицкий сельсовет</w:t>
      </w:r>
    </w:p>
    <w:p w:rsidR="00D42886" w:rsidRDefault="00D42886" w:rsidP="00D42886">
      <w:pPr>
        <w:widowControl w:val="0"/>
        <w:tabs>
          <w:tab w:val="left" w:leader="underscore" w:pos="4032"/>
        </w:tabs>
        <w:spacing w:after="0" w:line="240" w:lineRule="auto"/>
        <w:ind w:hanging="1340"/>
        <w:jc w:val="center"/>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Добринского муниципального района Липецкой области</w:t>
      </w:r>
    </w:p>
    <w:p w:rsidR="00D42886" w:rsidRDefault="00D42886" w:rsidP="00D42886">
      <w:pPr>
        <w:widowControl w:val="0"/>
        <w:spacing w:after="0" w:line="240" w:lineRule="auto"/>
        <w:jc w:val="center"/>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Российской Федерации</w:t>
      </w:r>
    </w:p>
    <w:p w:rsidR="00D42886" w:rsidRDefault="00D42886" w:rsidP="00D42886">
      <w:pPr>
        <w:widowControl w:val="0"/>
        <w:spacing w:after="0" w:line="240" w:lineRule="auto"/>
        <w:rPr>
          <w:rFonts w:ascii="Times New Roman" w:eastAsia="Times New Roman" w:hAnsi="Times New Roman"/>
          <w:spacing w:val="2"/>
          <w:sz w:val="28"/>
          <w:szCs w:val="28"/>
          <w:lang w:eastAsia="ru-RU"/>
        </w:rPr>
      </w:pPr>
    </w:p>
    <w:p w:rsidR="00D42886" w:rsidRDefault="00D42886" w:rsidP="00D42886">
      <w:pPr>
        <w:widowControl w:val="0"/>
        <w:spacing w:after="0" w:line="240" w:lineRule="auto"/>
        <w:ind w:firstLine="709"/>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Приняты Советом депутатов сельского поселения</w:t>
      </w:r>
    </w:p>
    <w:p w:rsidR="00D42886" w:rsidRDefault="00D42886" w:rsidP="00D42886">
      <w:pPr>
        <w:widowControl w:val="0"/>
        <w:tabs>
          <w:tab w:val="left" w:leader="underscore" w:pos="1844"/>
          <w:tab w:val="left" w:leader="underscore" w:pos="5122"/>
        </w:tabs>
        <w:spacing w:after="0" w:line="240" w:lineRule="auto"/>
        <w:ind w:firstLine="709"/>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Богородицкий сельсовет Добринского муниципального</w:t>
      </w:r>
    </w:p>
    <w:p w:rsidR="00D42886" w:rsidRDefault="00D42886" w:rsidP="00D42886">
      <w:pPr>
        <w:widowControl w:val="0"/>
        <w:tabs>
          <w:tab w:val="left" w:leader="underscore" w:pos="3284"/>
          <w:tab w:val="left" w:leader="underscore" w:pos="4388"/>
        </w:tabs>
        <w:spacing w:after="0" w:line="240" w:lineRule="auto"/>
        <w:ind w:firstLine="709"/>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района Липецкой области Российской Федерации</w:t>
      </w:r>
    </w:p>
    <w:p w:rsidR="00D42886" w:rsidRDefault="00D42886" w:rsidP="00D42886">
      <w:pPr>
        <w:widowControl w:val="0"/>
        <w:tabs>
          <w:tab w:val="left" w:leader="underscore" w:pos="3284"/>
          <w:tab w:val="left" w:leader="underscore" w:pos="4388"/>
        </w:tabs>
        <w:spacing w:after="0" w:line="240" w:lineRule="auto"/>
        <w:ind w:firstLine="709"/>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решение от 09.12.2021 №62-рс</w:t>
      </w:r>
    </w:p>
    <w:p w:rsidR="00D42886" w:rsidRDefault="00D42886" w:rsidP="00D42886">
      <w:pPr>
        <w:widowControl w:val="0"/>
        <w:spacing w:after="0" w:line="240" w:lineRule="auto"/>
        <w:ind w:firstLine="709"/>
        <w:jc w:val="both"/>
        <w:rPr>
          <w:rFonts w:ascii="Times New Roman" w:eastAsia="Times New Roman" w:hAnsi="Times New Roman"/>
          <w:spacing w:val="2"/>
          <w:sz w:val="28"/>
          <w:szCs w:val="28"/>
          <w:lang w:eastAsia="ru-RU"/>
        </w:rPr>
      </w:pPr>
    </w:p>
    <w:p w:rsidR="00D42886" w:rsidRDefault="00D42886" w:rsidP="00D42886">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Статья 1</w:t>
      </w:r>
    </w:p>
    <w:p w:rsidR="00D42886" w:rsidRDefault="00D42886" w:rsidP="00D42886">
      <w:pPr>
        <w:widowControl w:val="0"/>
        <w:tabs>
          <w:tab w:val="left" w:leader="underscore" w:pos="8635"/>
        </w:tabs>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Внести в Устав сельского поселения Богородицкий сельсовет Добринского муниципального района Липецкой области Российской Федерации, принятый решением Совета депутатов сельского поселения Богородицкий сельсовет Добринского муниципального района Липецкой области Российской Федерации от17.07.2020 №235-рс следующие изменения:</w:t>
      </w:r>
    </w:p>
    <w:p w:rsidR="00D42886" w:rsidRDefault="00D42886" w:rsidP="00D42886">
      <w:pPr>
        <w:widowControl w:val="0"/>
        <w:tabs>
          <w:tab w:val="left" w:pos="869"/>
        </w:tabs>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 пункт 9 части 1 статьи 11 изложить в следующей редакции:</w:t>
      </w:r>
    </w:p>
    <w:p w:rsidR="00D42886" w:rsidRDefault="00D42886" w:rsidP="00D42886">
      <w:pPr>
        <w:widowControl w:val="0"/>
        <w:tabs>
          <w:tab w:val="left" w:pos="869"/>
        </w:tabs>
        <w:spacing w:after="0" w:line="240" w:lineRule="auto"/>
        <w:ind w:firstLine="709"/>
        <w:jc w:val="both"/>
        <w:rPr>
          <w:rFonts w:ascii="Times New Roman" w:eastAsia="Times New Roman" w:hAnsi="Times New Roman"/>
          <w:b/>
          <w:spacing w:val="2"/>
          <w:sz w:val="28"/>
          <w:szCs w:val="28"/>
          <w:lang w:eastAsia="ru-RU"/>
        </w:rPr>
      </w:pPr>
      <w:r>
        <w:rPr>
          <w:rFonts w:ascii="Times New Roman" w:eastAsia="Times New Roman" w:hAnsi="Times New Roman"/>
          <w:spacing w:val="2"/>
          <w:sz w:val="28"/>
          <w:szCs w:val="28"/>
          <w:lang w:eastAsia="ru-RU"/>
        </w:rPr>
        <w:t>«9) утверждение правил благоустройства территории поселения,</w:t>
      </w:r>
      <w:r>
        <w:rPr>
          <w:rFonts w:ascii="Times New Roman" w:eastAsia="Times New Roman" w:hAnsi="Times New Roman"/>
          <w:b/>
          <w:spacing w:val="2"/>
          <w:sz w:val="28"/>
          <w:szCs w:val="28"/>
          <w:lang w:eastAsia="ru-RU"/>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Pr>
          <w:rFonts w:ascii="Times New Roman" w:eastAsia="Times New Roman" w:hAnsi="Times New Roman"/>
          <w:spacing w:val="2"/>
          <w:sz w:val="28"/>
          <w:szCs w:val="28"/>
          <w:lang w:eastAsia="ru-RU"/>
        </w:rPr>
        <w:t>организация благоустройства территории поселения в соответствии с указанными правилами;»;</w:t>
      </w:r>
      <w:r>
        <w:rPr>
          <w:rFonts w:ascii="Times New Roman" w:eastAsia="Times New Roman" w:hAnsi="Times New Roman"/>
          <w:b/>
          <w:spacing w:val="2"/>
          <w:sz w:val="28"/>
          <w:szCs w:val="28"/>
          <w:lang w:eastAsia="ru-RU"/>
        </w:rPr>
        <w:t xml:space="preserve"> </w:t>
      </w:r>
    </w:p>
    <w:p w:rsidR="00D42886" w:rsidRDefault="00D42886" w:rsidP="00D42886">
      <w:pPr>
        <w:widowControl w:val="0"/>
        <w:tabs>
          <w:tab w:val="left" w:pos="869"/>
        </w:tabs>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 часть 1 статьи 12 дополнить пунктами 16, 17 следующего содержания:</w:t>
      </w:r>
    </w:p>
    <w:p w:rsidR="00D42886" w:rsidRDefault="00D42886" w:rsidP="00D42886">
      <w:pPr>
        <w:widowControl w:val="0"/>
        <w:tabs>
          <w:tab w:val="left" w:pos="869"/>
        </w:tabs>
        <w:spacing w:after="0" w:line="240" w:lineRule="auto"/>
        <w:ind w:firstLine="709"/>
        <w:jc w:val="both"/>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42886" w:rsidRDefault="00D42886" w:rsidP="00D42886">
      <w:pPr>
        <w:widowControl w:val="0"/>
        <w:tabs>
          <w:tab w:val="left" w:pos="869"/>
        </w:tabs>
        <w:spacing w:after="0" w:line="240" w:lineRule="auto"/>
        <w:ind w:firstLine="709"/>
        <w:jc w:val="both"/>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 часть 2 статьи 14</w:t>
      </w:r>
      <w:r>
        <w:rPr>
          <w:rFonts w:ascii="Times New Roman" w:eastAsia="Times New Roman" w:hAnsi="Times New Roman"/>
          <w:spacing w:val="2"/>
          <w:sz w:val="25"/>
          <w:szCs w:val="25"/>
          <w:lang w:eastAsia="ru-RU"/>
        </w:rPr>
        <w:t xml:space="preserve"> </w:t>
      </w:r>
      <w:r>
        <w:rPr>
          <w:rFonts w:ascii="Times New Roman" w:eastAsia="Times New Roman" w:hAnsi="Times New Roman"/>
          <w:spacing w:val="2"/>
          <w:sz w:val="28"/>
          <w:szCs w:val="28"/>
          <w:lang w:eastAsia="ru-RU"/>
        </w:rPr>
        <w:t>изложить в следующей редакции:</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 часть 1 статьи 15 дополнить пунктом 6.1 следующего содержания:</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«6.1) инициативные проекты;»;</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 в статье 20:</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а) часть 1 дополнить пунктом 4 следующего содержания:</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 xml:space="preserve">«4)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w:t>
      </w:r>
      <w:r>
        <w:rPr>
          <w:rFonts w:ascii="Times New Roman" w:eastAsia="Times New Roman" w:hAnsi="Times New Roman"/>
          <w:b/>
          <w:spacing w:val="2"/>
          <w:sz w:val="28"/>
          <w:szCs w:val="28"/>
          <w:lang w:eastAsia="ru-RU"/>
        </w:rPr>
        <w:lastRenderedPageBreak/>
        <w:t>пункта.»;</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б) часть 3 изложить в следующей редакции:</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lang w:eastAsia="ru-RU"/>
        </w:rPr>
      </w:pPr>
      <w:r>
        <w:rPr>
          <w:rFonts w:ascii="Times New Roman" w:eastAsia="Times New Roman" w:hAnsi="Times New Roman"/>
          <w:spacing w:val="2"/>
          <w:sz w:val="28"/>
          <w:szCs w:val="28"/>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rFonts w:ascii="Times New Roman" w:eastAsia="Times New Roman" w:hAnsi="Times New Roman"/>
          <w:b/>
          <w:spacing w:val="2"/>
          <w:sz w:val="28"/>
          <w:szCs w:val="28"/>
          <w:lang w:eastAsia="ru-RU"/>
        </w:rPr>
        <w:t xml:space="preserve"> либо части его территории.»;</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6) главу IV дополнить статьей 21.1 следующего содержания:</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«Статья 21.1. Инициативные проекты</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 сельского поселения.</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b/>
          <w:spacing w:val="2"/>
          <w:sz w:val="28"/>
          <w:szCs w:val="28"/>
          <w:lang w:eastAsia="ru-RU"/>
        </w:rPr>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сельского поселения.»;</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7) в статье 22:</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а) часть 7 дополнить пунктом 7 следующего содержания:</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«7) обсуждение инициативного проекта и принятие решения по вопросу о его одобрении.»;</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б) дополнить частью 8.1. следующего содержания:</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«8.1. Органы территориального общественного самоуправления могут выдвигать инициативный проект в качестве инициаторов проекта.»;</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8) часть 6 статьи 23 дополнить пунктом 4.1 следующего содержания:</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9) части 4 и 5</w:t>
      </w:r>
      <w:r>
        <w:rPr>
          <w:rFonts w:ascii="Times New Roman" w:eastAsia="Times New Roman" w:hAnsi="Times New Roman"/>
          <w:spacing w:val="2"/>
          <w:sz w:val="25"/>
          <w:szCs w:val="25"/>
          <w:lang w:eastAsia="ru-RU"/>
        </w:rPr>
        <w:t xml:space="preserve"> </w:t>
      </w:r>
      <w:r>
        <w:rPr>
          <w:rFonts w:ascii="Times New Roman" w:eastAsia="Times New Roman" w:hAnsi="Times New Roman"/>
          <w:spacing w:val="2"/>
          <w:sz w:val="28"/>
          <w:szCs w:val="28"/>
          <w:lang w:eastAsia="ru-RU"/>
        </w:rPr>
        <w:t>статьи 24 изложить в следующей редакции:</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w:t>
      </w:r>
      <w:r>
        <w:rPr>
          <w:rFonts w:ascii="Times New Roman" w:eastAsia="Times New Roman" w:hAnsi="Times New Roman"/>
          <w:spacing w:val="2"/>
          <w:sz w:val="28"/>
          <w:szCs w:val="28"/>
          <w:lang w:eastAsia="ru-RU"/>
        </w:rPr>
        <w:t>4. По проектам генеральных планов, проектам правил землепользования и застройки, проектам 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r>
        <w:rPr>
          <w:rFonts w:ascii="Times New Roman" w:eastAsia="Times New Roman" w:hAnsi="Times New Roman"/>
          <w:spacing w:val="2"/>
          <w:sz w:val="25"/>
          <w:szCs w:val="25"/>
          <w:lang w:eastAsia="ru-RU"/>
        </w:rPr>
        <w:t xml:space="preserve"> </w:t>
      </w:r>
      <w:r>
        <w:rPr>
          <w:rFonts w:ascii="Times New Roman" w:eastAsia="Times New Roman" w:hAnsi="Times New Roman"/>
          <w:b/>
          <w:spacing w:val="2"/>
          <w:sz w:val="28"/>
          <w:szCs w:val="28"/>
          <w:lang w:eastAsia="ru-RU"/>
        </w:rPr>
        <w:t>в соответствии с законодательством о градостроительной деятельности.</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b/>
          <w:spacing w:val="2"/>
          <w:sz w:val="28"/>
          <w:szCs w:val="28"/>
          <w:lang w:eastAsia="ru-RU"/>
        </w:rPr>
        <w:t>5. Порядок организации и проведения публичных слушаний определяется решением Совета депутатов сельского поселения с учетом положений части 4 статьи 28 Федерального закона</w:t>
      </w:r>
      <w:r>
        <w:rPr>
          <w:rFonts w:ascii="Times New Roman" w:eastAsia="Times New Roman" w:hAnsi="Times New Roman"/>
          <w:spacing w:val="2"/>
          <w:sz w:val="25"/>
          <w:szCs w:val="25"/>
          <w:lang w:eastAsia="ru-RU"/>
        </w:rPr>
        <w:t xml:space="preserve"> </w:t>
      </w:r>
      <w:r>
        <w:rPr>
          <w:rFonts w:ascii="Times New Roman" w:eastAsia="Times New Roman" w:hAnsi="Times New Roman"/>
          <w:b/>
          <w:spacing w:val="2"/>
          <w:sz w:val="28"/>
          <w:szCs w:val="28"/>
          <w:lang w:eastAsia="ru-RU"/>
        </w:rPr>
        <w:t>от 06.10.2003 № 131-ФЗ «Об общих принципах организации местного самоуправления в Российской Федерации».»;</w:t>
      </w:r>
      <w:r>
        <w:rPr>
          <w:rFonts w:ascii="Times New Roman" w:eastAsia="Times New Roman" w:hAnsi="Times New Roman"/>
          <w:spacing w:val="2"/>
          <w:sz w:val="28"/>
          <w:szCs w:val="28"/>
          <w:lang w:eastAsia="ru-RU"/>
        </w:rPr>
        <w:t xml:space="preserve"> </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10) в статье 25:</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а) часть 1 изложить в следующей редакции:</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б) часть 4 дополнить новым абзацем следующего содержания:</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сельского поселения.»;</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11) в статье 26:</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а) часть 2 изложить в следующей редакции:</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lang w:eastAsia="ru-RU"/>
        </w:rPr>
      </w:pPr>
      <w:r>
        <w:rPr>
          <w:rFonts w:ascii="Times New Roman" w:eastAsia="Times New Roman" w:hAnsi="Times New Roman"/>
          <w:spacing w:val="2"/>
          <w:sz w:val="28"/>
          <w:szCs w:val="28"/>
          <w:lang w:eastAsia="ru-RU"/>
        </w:rPr>
        <w:t>«2. В опросе граждан имеют право участвовать жители сельского поселения, обладающие избирательным правом.</w:t>
      </w:r>
      <w:r>
        <w:rPr>
          <w:rFonts w:ascii="Times New Roman" w:eastAsia="Times New Roman" w:hAnsi="Times New Roman"/>
          <w:b/>
          <w:spacing w:val="2"/>
          <w:sz w:val="28"/>
          <w:szCs w:val="28"/>
          <w:lang w:eastAsia="ru-RU"/>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б) часть 5 изложить в следующей редакции:</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lang w:eastAsia="ru-RU"/>
        </w:rPr>
      </w:pPr>
      <w:r>
        <w:rPr>
          <w:rFonts w:ascii="Times New Roman" w:eastAsia="Times New Roman" w:hAnsi="Times New Roman"/>
          <w:spacing w:val="2"/>
          <w:sz w:val="28"/>
          <w:szCs w:val="28"/>
          <w:lang w:eastAsia="ru-RU"/>
        </w:rPr>
        <w:t>«5. При проведении опроса по инициативе органов местного самоуправления сельского поселения</w:t>
      </w:r>
      <w:r>
        <w:rPr>
          <w:rFonts w:ascii="Times New Roman" w:eastAsia="Times New Roman" w:hAnsi="Times New Roman"/>
          <w:b/>
          <w:spacing w:val="2"/>
          <w:sz w:val="28"/>
          <w:szCs w:val="28"/>
          <w:lang w:eastAsia="ru-RU"/>
        </w:rPr>
        <w:t xml:space="preserve"> или жителей сельского поселения </w:t>
      </w:r>
      <w:r>
        <w:rPr>
          <w:rFonts w:ascii="Times New Roman" w:eastAsia="Times New Roman" w:hAnsi="Times New Roman"/>
          <w:spacing w:val="2"/>
          <w:sz w:val="28"/>
          <w:szCs w:val="28"/>
          <w:lang w:eastAsia="ru-RU"/>
        </w:rPr>
        <w:t>финансирование мероприятий, связанных с подготовкой и проведением опроса граждан, осуществляется за счет средств местного бюджета.»;</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12) пункт 7 части 13 статьи 34</w:t>
      </w:r>
      <w:r>
        <w:rPr>
          <w:rFonts w:ascii="Times New Roman" w:eastAsia="Times New Roman" w:hAnsi="Times New Roman"/>
          <w:spacing w:val="2"/>
          <w:sz w:val="25"/>
          <w:szCs w:val="25"/>
          <w:lang w:eastAsia="ru-RU"/>
        </w:rPr>
        <w:t xml:space="preserve"> </w:t>
      </w:r>
      <w:r>
        <w:rPr>
          <w:rFonts w:ascii="Times New Roman" w:eastAsia="Times New Roman" w:hAnsi="Times New Roman"/>
          <w:spacing w:val="2"/>
          <w:sz w:val="28"/>
          <w:szCs w:val="28"/>
          <w:lang w:eastAsia="ru-RU"/>
        </w:rPr>
        <w:t>изложить в следующей редакции:</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«7)</w:t>
      </w:r>
      <w:r>
        <w:rPr>
          <w:rFonts w:ascii="Times New Roman" w:eastAsia="Times New Roman" w:hAnsi="Times New Roman"/>
          <w:spacing w:val="2"/>
          <w:sz w:val="25"/>
          <w:szCs w:val="25"/>
          <w:lang w:eastAsia="ru-RU"/>
        </w:rPr>
        <w:t xml:space="preserve"> </w:t>
      </w:r>
      <w:r>
        <w:rPr>
          <w:rFonts w:ascii="Times New Roman" w:eastAsia="Times New Roman" w:hAnsi="Times New Roman"/>
          <w:b/>
          <w:spacing w:val="2"/>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spacing w:val="2"/>
          <w:sz w:val="28"/>
          <w:szCs w:val="28"/>
          <w:lang w:eastAsia="ru-RU"/>
        </w:rPr>
        <w:t>»;</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13) пункт 9 части 11 статьи 35 изложить в следующей редакции:</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«9) </w:t>
      </w:r>
      <w:r>
        <w:rPr>
          <w:rFonts w:ascii="Times New Roman" w:eastAsia="Times New Roman" w:hAnsi="Times New Roman"/>
          <w:b/>
          <w:spacing w:val="2"/>
          <w:sz w:val="28"/>
          <w:szCs w:val="28"/>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Pr>
          <w:rFonts w:ascii="Times New Roman" w:eastAsia="Times New Roman" w:hAnsi="Times New Roman"/>
          <w:b/>
          <w:spacing w:val="2"/>
          <w:sz w:val="28"/>
          <w:szCs w:val="28"/>
          <w:lang w:eastAsia="ru-RU"/>
        </w:rPr>
        <w:lastRenderedPageBreak/>
        <w:t>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spacing w:val="2"/>
          <w:sz w:val="28"/>
          <w:szCs w:val="28"/>
          <w:lang w:eastAsia="ru-RU"/>
        </w:rPr>
        <w:t>»</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14) часть 2 статьи 38</w:t>
      </w:r>
      <w:r>
        <w:rPr>
          <w:rFonts w:ascii="Times New Roman" w:eastAsia="Times New Roman" w:hAnsi="Times New Roman"/>
          <w:spacing w:val="2"/>
          <w:sz w:val="25"/>
          <w:szCs w:val="25"/>
          <w:lang w:eastAsia="ru-RU"/>
        </w:rPr>
        <w:t xml:space="preserve"> </w:t>
      </w:r>
      <w:r>
        <w:rPr>
          <w:rFonts w:ascii="Times New Roman" w:eastAsia="Times New Roman" w:hAnsi="Times New Roman"/>
          <w:spacing w:val="2"/>
          <w:sz w:val="28"/>
          <w:szCs w:val="28"/>
          <w:lang w:eastAsia="ru-RU"/>
        </w:rPr>
        <w:t>изложить в следующей редакции:</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w:t>
      </w:r>
      <w:r>
        <w:rPr>
          <w:rFonts w:ascii="Times New Roman" w:eastAsia="Times New Roman" w:hAnsi="Times New Roman"/>
          <w:spacing w:val="2"/>
          <w:sz w:val="25"/>
          <w:szCs w:val="25"/>
          <w:lang w:eastAsia="ru-RU"/>
        </w:rPr>
        <w:t xml:space="preserve"> </w:t>
      </w:r>
      <w:r>
        <w:rPr>
          <w:rFonts w:ascii="Times New Roman" w:eastAsia="Times New Roman" w:hAnsi="Times New Roman"/>
          <w:spacing w:val="2"/>
          <w:sz w:val="28"/>
          <w:szCs w:val="28"/>
          <w:lang w:eastAsia="ru-RU"/>
        </w:rPr>
        <w:t>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Должность председателя контрольно-счетной комиссии</w:t>
      </w:r>
      <w:r>
        <w:rPr>
          <w:rFonts w:ascii="Times New Roman" w:eastAsia="Times New Roman" w:hAnsi="Times New Roman"/>
          <w:b/>
          <w:spacing w:val="2"/>
          <w:sz w:val="25"/>
          <w:szCs w:val="25"/>
          <w:lang w:eastAsia="ru-RU"/>
        </w:rPr>
        <w:t xml:space="preserve"> </w:t>
      </w:r>
      <w:r>
        <w:rPr>
          <w:rFonts w:ascii="Times New Roman" w:eastAsia="Times New Roman" w:hAnsi="Times New Roman"/>
          <w:b/>
          <w:spacing w:val="2"/>
          <w:sz w:val="28"/>
          <w:szCs w:val="28"/>
          <w:lang w:eastAsia="ru-RU"/>
        </w:rPr>
        <w:t>сельского поселения относится к муниципальной должности.</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 </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15) часть 6 статьи 42 изложить в следующей редакции:</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«6.</w:t>
      </w:r>
      <w:r>
        <w:rPr>
          <w:rFonts w:ascii="Times New Roman" w:eastAsia="Times New Roman" w:hAnsi="Times New Roman"/>
          <w:spacing w:val="2"/>
          <w:sz w:val="25"/>
          <w:szCs w:val="25"/>
          <w:lang w:eastAsia="ru-RU"/>
        </w:rPr>
        <w:t xml:space="preserve"> </w:t>
      </w:r>
      <w:r>
        <w:rPr>
          <w:rFonts w:ascii="Times New Roman" w:eastAsia="Times New Roman" w:hAnsi="Times New Roman"/>
          <w:spacing w:val="2"/>
          <w:sz w:val="28"/>
          <w:szCs w:val="28"/>
          <w:lang w:eastAsia="ru-RU"/>
        </w:rPr>
        <w:t xml:space="preserve">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w:t>
      </w:r>
      <w:r>
        <w:rPr>
          <w:rFonts w:ascii="Times New Roman" w:eastAsia="Times New Roman" w:hAnsi="Times New Roman"/>
          <w:b/>
          <w:spacing w:val="2"/>
          <w:sz w:val="28"/>
          <w:szCs w:val="28"/>
          <w:lang w:eastAsia="ru-RU"/>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Pr>
          <w:rFonts w:ascii="Times New Roman" w:eastAsia="Times New Roman" w:hAnsi="Times New Roman"/>
          <w:spacing w:val="2"/>
          <w:sz w:val="28"/>
          <w:szCs w:val="28"/>
          <w:lang w:eastAsia="ru-RU"/>
        </w:rPr>
        <w:t>»;</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16) статью 51 изложить в следующей редакции:</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w:t>
      </w:r>
      <w:r>
        <w:rPr>
          <w:rFonts w:ascii="Times New Roman" w:eastAsia="Times New Roman" w:hAnsi="Times New Roman"/>
          <w:b/>
          <w:spacing w:val="2"/>
          <w:sz w:val="28"/>
          <w:szCs w:val="28"/>
          <w:lang w:eastAsia="ru-RU"/>
        </w:rPr>
        <w:t>Статья 51. Средства самообложения граждан</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lang w:eastAsia="ru-RU"/>
        </w:rPr>
      </w:pPr>
      <w:r>
        <w:rPr>
          <w:rFonts w:ascii="Times New Roman" w:eastAsia="Times New Roman" w:hAnsi="Times New Roman"/>
          <w:spacing w:val="2"/>
          <w:sz w:val="28"/>
          <w:szCs w:val="28"/>
          <w:lang w:eastAsia="ru-RU"/>
        </w:rPr>
        <w:t>1. Для решения конкретных вопросов местного значения сельского поселения</w:t>
      </w:r>
      <w:r>
        <w:rPr>
          <w:rFonts w:ascii="Times New Roman" w:eastAsia="Times New Roman" w:hAnsi="Times New Roman"/>
          <w:b/>
          <w:spacing w:val="2"/>
          <w:sz w:val="28"/>
          <w:szCs w:val="28"/>
          <w:lang w:eastAsia="ru-RU"/>
        </w:rPr>
        <w:t xml:space="preserve"> </w:t>
      </w:r>
      <w:r>
        <w:rPr>
          <w:rFonts w:ascii="Times New Roman" w:eastAsia="Times New Roman" w:hAnsi="Times New Roman"/>
          <w:spacing w:val="2"/>
          <w:sz w:val="28"/>
          <w:szCs w:val="28"/>
          <w:lang w:eastAsia="ru-RU"/>
        </w:rPr>
        <w:t>(населенного пункта</w:t>
      </w:r>
      <w:r>
        <w:rPr>
          <w:rFonts w:ascii="Times New Roman" w:eastAsia="Times New Roman" w:hAnsi="Times New Roman"/>
          <w:b/>
          <w:spacing w:val="2"/>
          <w:sz w:val="28"/>
          <w:szCs w:val="28"/>
          <w:lang w:eastAsia="ru-RU"/>
        </w:rPr>
        <w:t xml:space="preserve"> (либо части его территории)</w:t>
      </w:r>
      <w:r>
        <w:rPr>
          <w:rFonts w:ascii="Times New Roman" w:eastAsia="Times New Roman" w:hAnsi="Times New Roman"/>
          <w:spacing w:val="2"/>
          <w:sz w:val="28"/>
          <w:szCs w:val="28"/>
          <w:lang w:eastAsia="ru-RU"/>
        </w:rPr>
        <w:t>, входящего в состав</w:t>
      </w:r>
      <w:r>
        <w:rPr>
          <w:rFonts w:ascii="Times New Roman" w:eastAsia="Times New Roman" w:hAnsi="Times New Roman"/>
          <w:b/>
          <w:spacing w:val="2"/>
          <w:sz w:val="28"/>
          <w:szCs w:val="28"/>
          <w:lang w:eastAsia="ru-RU"/>
        </w:rPr>
        <w:t xml:space="preserve"> </w:t>
      </w:r>
      <w:r>
        <w:rPr>
          <w:rFonts w:ascii="Times New Roman" w:eastAsia="Times New Roman" w:hAnsi="Times New Roman"/>
          <w:spacing w:val="2"/>
          <w:sz w:val="28"/>
          <w:szCs w:val="28"/>
          <w:lang w:eastAsia="ru-RU"/>
        </w:rPr>
        <w:t>поселения)</w:t>
      </w:r>
      <w:r>
        <w:rPr>
          <w:rFonts w:ascii="Times New Roman" w:eastAsia="Times New Roman" w:hAnsi="Times New Roman"/>
          <w:b/>
          <w:spacing w:val="2"/>
          <w:sz w:val="28"/>
          <w:szCs w:val="28"/>
          <w:lang w:eastAsia="ru-RU"/>
        </w:rPr>
        <w:t xml:space="preserve"> </w:t>
      </w:r>
      <w:r>
        <w:rPr>
          <w:rFonts w:ascii="Times New Roman" w:eastAsia="Times New Roman" w:hAnsi="Times New Roman"/>
          <w:spacing w:val="2"/>
          <w:sz w:val="28"/>
          <w:szCs w:val="28"/>
          <w:lang w:eastAsia="ru-RU"/>
        </w:rPr>
        <w:t>могут привлекаться разовые платежи граждан - средства самообложения   граждан.</w:t>
      </w:r>
      <w:r>
        <w:rPr>
          <w:rFonts w:ascii="Times New Roman" w:eastAsia="Times New Roman" w:hAnsi="Times New Roman"/>
          <w:b/>
          <w:spacing w:val="2"/>
          <w:sz w:val="28"/>
          <w:szCs w:val="28"/>
          <w:lang w:eastAsia="ru-RU"/>
        </w:rPr>
        <w:t xml:space="preserve"> </w:t>
      </w:r>
      <w:r>
        <w:rPr>
          <w:rFonts w:ascii="Times New Roman" w:eastAsia="Times New Roman" w:hAnsi="Times New Roman"/>
          <w:spacing w:val="2"/>
          <w:sz w:val="28"/>
          <w:szCs w:val="28"/>
          <w:lang w:eastAsia="ru-RU"/>
        </w:rPr>
        <w:t>Размер платежей в порядке самообложения граждан устанавливается в абсолютной величине равным для всех жителей сельского поселения</w:t>
      </w:r>
      <w:r>
        <w:rPr>
          <w:rFonts w:ascii="Times New Roman" w:eastAsia="Times New Roman" w:hAnsi="Times New Roman"/>
          <w:b/>
          <w:spacing w:val="2"/>
          <w:sz w:val="28"/>
          <w:szCs w:val="28"/>
          <w:lang w:eastAsia="ru-RU"/>
        </w:rPr>
        <w:t xml:space="preserve"> </w:t>
      </w:r>
      <w:r>
        <w:rPr>
          <w:rFonts w:ascii="Times New Roman" w:eastAsia="Times New Roman" w:hAnsi="Times New Roman"/>
          <w:spacing w:val="2"/>
          <w:sz w:val="28"/>
          <w:szCs w:val="28"/>
          <w:lang w:eastAsia="ru-RU"/>
        </w:rPr>
        <w:t>(населенного пункта</w:t>
      </w:r>
      <w:r>
        <w:rPr>
          <w:rFonts w:ascii="Times New Roman" w:eastAsia="Times New Roman" w:hAnsi="Times New Roman"/>
          <w:b/>
          <w:spacing w:val="2"/>
          <w:sz w:val="28"/>
          <w:szCs w:val="28"/>
          <w:lang w:eastAsia="ru-RU"/>
        </w:rPr>
        <w:t xml:space="preserve"> (либо части его территории)</w:t>
      </w:r>
      <w:r>
        <w:rPr>
          <w:rFonts w:ascii="Times New Roman" w:eastAsia="Times New Roman" w:hAnsi="Times New Roman"/>
          <w:spacing w:val="2"/>
          <w:sz w:val="28"/>
          <w:szCs w:val="28"/>
          <w:lang w:eastAsia="ru-RU"/>
        </w:rPr>
        <w:t>,</w:t>
      </w:r>
      <w:r>
        <w:rPr>
          <w:rFonts w:ascii="Times New Roman" w:eastAsia="Times New Roman" w:hAnsi="Times New Roman"/>
          <w:b/>
          <w:spacing w:val="2"/>
          <w:sz w:val="28"/>
          <w:szCs w:val="28"/>
          <w:lang w:eastAsia="ru-RU"/>
        </w:rPr>
        <w:t xml:space="preserve"> </w:t>
      </w:r>
      <w:r>
        <w:rPr>
          <w:rFonts w:ascii="Times New Roman" w:eastAsia="Times New Roman" w:hAnsi="Times New Roman"/>
          <w:spacing w:val="2"/>
          <w:sz w:val="28"/>
          <w:szCs w:val="28"/>
          <w:lang w:eastAsia="ru-RU"/>
        </w:rPr>
        <w:lastRenderedPageBreak/>
        <w:t>входящего в состав поселения),</w:t>
      </w:r>
      <w:r>
        <w:rPr>
          <w:rFonts w:ascii="Times New Roman" w:eastAsia="Times New Roman" w:hAnsi="Times New Roman"/>
          <w:b/>
          <w:spacing w:val="2"/>
          <w:sz w:val="28"/>
          <w:szCs w:val="28"/>
          <w:lang w:eastAsia="ru-RU"/>
        </w:rPr>
        <w:t xml:space="preserve"> </w:t>
      </w:r>
      <w:r>
        <w:rPr>
          <w:rFonts w:ascii="Times New Roman" w:eastAsia="Times New Roman" w:hAnsi="Times New Roman"/>
          <w:spacing w:val="2"/>
          <w:sz w:val="28"/>
          <w:szCs w:val="28"/>
          <w:lang w:eastAsia="ru-RU"/>
        </w:rPr>
        <w:t>за исключением отдельных категорий граждан, численность которых не может превышать 30 процентов от общего числа жителей сельского поселения</w:t>
      </w:r>
      <w:r>
        <w:rPr>
          <w:rFonts w:ascii="Times New Roman" w:eastAsia="Times New Roman" w:hAnsi="Times New Roman"/>
          <w:b/>
          <w:spacing w:val="2"/>
          <w:sz w:val="28"/>
          <w:szCs w:val="28"/>
          <w:lang w:eastAsia="ru-RU"/>
        </w:rPr>
        <w:t xml:space="preserve"> </w:t>
      </w:r>
      <w:r>
        <w:rPr>
          <w:rFonts w:ascii="Times New Roman" w:eastAsia="Times New Roman" w:hAnsi="Times New Roman"/>
          <w:spacing w:val="2"/>
          <w:sz w:val="28"/>
          <w:szCs w:val="28"/>
          <w:lang w:eastAsia="ru-RU"/>
        </w:rPr>
        <w:t>(населенного пункта</w:t>
      </w:r>
      <w:r>
        <w:rPr>
          <w:rFonts w:ascii="Times New Roman" w:eastAsia="Times New Roman" w:hAnsi="Times New Roman"/>
          <w:b/>
          <w:spacing w:val="2"/>
          <w:sz w:val="28"/>
          <w:szCs w:val="28"/>
          <w:lang w:eastAsia="ru-RU"/>
        </w:rPr>
        <w:t xml:space="preserve"> (либо части его территории)</w:t>
      </w:r>
      <w:r>
        <w:rPr>
          <w:rFonts w:ascii="Times New Roman" w:eastAsia="Times New Roman" w:hAnsi="Times New Roman"/>
          <w:spacing w:val="2"/>
          <w:sz w:val="28"/>
          <w:szCs w:val="28"/>
          <w:lang w:eastAsia="ru-RU"/>
        </w:rPr>
        <w:t>,</w:t>
      </w:r>
      <w:r>
        <w:rPr>
          <w:rFonts w:ascii="Times New Roman" w:eastAsia="Times New Roman" w:hAnsi="Times New Roman"/>
          <w:b/>
          <w:spacing w:val="2"/>
          <w:sz w:val="28"/>
          <w:szCs w:val="28"/>
          <w:lang w:eastAsia="ru-RU"/>
        </w:rPr>
        <w:t xml:space="preserve"> </w:t>
      </w:r>
      <w:r>
        <w:rPr>
          <w:rFonts w:ascii="Times New Roman" w:eastAsia="Times New Roman" w:hAnsi="Times New Roman"/>
          <w:spacing w:val="2"/>
          <w:sz w:val="28"/>
          <w:szCs w:val="28"/>
          <w:lang w:eastAsia="ru-RU"/>
        </w:rPr>
        <w:t>входящего в состав поселения) и для которых размер платежей может быть уменьшен.</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w:t>
      </w:r>
      <w:r>
        <w:rPr>
          <w:rFonts w:ascii="Times New Roman" w:eastAsia="Times New Roman" w:hAnsi="Times New Roman"/>
          <w:b/>
          <w:spacing w:val="2"/>
          <w:sz w:val="28"/>
          <w:szCs w:val="28"/>
          <w:lang w:eastAsia="ru-RU"/>
        </w:rPr>
        <w:t xml:space="preserve"> пунктами 2 и 4 части 1 статьи 20 </w:t>
      </w:r>
      <w:r>
        <w:rPr>
          <w:rFonts w:ascii="Times New Roman" w:eastAsia="Times New Roman" w:hAnsi="Times New Roman"/>
          <w:spacing w:val="2"/>
          <w:sz w:val="28"/>
          <w:szCs w:val="28"/>
          <w:lang w:eastAsia="ru-RU"/>
        </w:rPr>
        <w:t>настоящего Устава, на сходе граждан.»;</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17) главу VII дополнить статьей 51.1 следующего содержания:</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lang w:eastAsia="ru-RU"/>
        </w:rPr>
      </w:pPr>
      <w:r>
        <w:rPr>
          <w:rFonts w:ascii="Times New Roman" w:eastAsia="Times New Roman" w:hAnsi="Times New Roman"/>
          <w:spacing w:val="2"/>
          <w:sz w:val="28"/>
          <w:szCs w:val="28"/>
          <w:lang w:eastAsia="ru-RU"/>
        </w:rPr>
        <w:t>«</w:t>
      </w:r>
      <w:r>
        <w:rPr>
          <w:rFonts w:ascii="Times New Roman" w:eastAsia="Times New Roman" w:hAnsi="Times New Roman"/>
          <w:b/>
          <w:spacing w:val="2"/>
          <w:sz w:val="28"/>
          <w:szCs w:val="28"/>
          <w:lang w:eastAsia="ru-RU"/>
        </w:rPr>
        <w:t>Статья 51.1. Финансовое и иное обеспечение реализации инициативных проектов</w:t>
      </w:r>
    </w:p>
    <w:p w:rsidR="00D42886" w:rsidRDefault="00D42886" w:rsidP="00D42886">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lang w:eastAsia="ru-RU"/>
        </w:rPr>
      </w:pPr>
      <w:r>
        <w:rPr>
          <w:rFonts w:ascii="Times New Roman" w:eastAsia="Times New Roman" w:hAnsi="Times New Roman"/>
          <w:b/>
          <w:spacing w:val="2"/>
          <w:sz w:val="28"/>
          <w:szCs w:val="28"/>
          <w:lang w:eastAsia="ru-RU"/>
        </w:rPr>
        <w:t xml:space="preserve">Финансовое и иное обеспечение реализации инициативных проектов, предусмотренных статьей 21.1 настоящего Устава, осуществляется в соответствии со статьей 56.1 Федерального закона от 06.10.2003 № 131-ФЗ                </w:t>
      </w:r>
      <w:proofErr w:type="gramStart"/>
      <w:r>
        <w:rPr>
          <w:rFonts w:ascii="Times New Roman" w:eastAsia="Times New Roman" w:hAnsi="Times New Roman"/>
          <w:b/>
          <w:spacing w:val="2"/>
          <w:sz w:val="28"/>
          <w:szCs w:val="28"/>
          <w:lang w:eastAsia="ru-RU"/>
        </w:rPr>
        <w:t xml:space="preserve">   «</w:t>
      </w:r>
      <w:proofErr w:type="gramEnd"/>
      <w:r>
        <w:rPr>
          <w:rFonts w:ascii="Times New Roman" w:eastAsia="Times New Roman" w:hAnsi="Times New Roman"/>
          <w:b/>
          <w:spacing w:val="2"/>
          <w:sz w:val="28"/>
          <w:szCs w:val="28"/>
          <w:lang w:eastAsia="ru-RU"/>
        </w:rPr>
        <w:t>Об общих принципах организации местного самоуправления в Российской Федерации».».</w:t>
      </w:r>
    </w:p>
    <w:p w:rsidR="00D42886" w:rsidRDefault="00D42886" w:rsidP="00D42886">
      <w:pPr>
        <w:widowControl w:val="0"/>
        <w:spacing w:after="0" w:line="240" w:lineRule="auto"/>
        <w:ind w:firstLine="709"/>
        <w:jc w:val="both"/>
        <w:rPr>
          <w:rFonts w:ascii="Times New Roman" w:eastAsia="Times New Roman" w:hAnsi="Times New Roman"/>
          <w:spacing w:val="2"/>
          <w:sz w:val="28"/>
          <w:szCs w:val="28"/>
          <w:lang w:eastAsia="ru-RU"/>
        </w:rPr>
      </w:pPr>
    </w:p>
    <w:p w:rsidR="00D42886" w:rsidRDefault="00D42886" w:rsidP="00D42886">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Статья 2</w:t>
      </w:r>
    </w:p>
    <w:p w:rsidR="00D42886" w:rsidRDefault="00D42886" w:rsidP="00D42886">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Настоящие Изменения подлежат государственной регистрации и вступают в силу после их официального опубликования (обнародования).</w:t>
      </w:r>
    </w:p>
    <w:p w:rsidR="00D42886" w:rsidRDefault="00D42886" w:rsidP="00D42886">
      <w:pPr>
        <w:widowControl w:val="0"/>
        <w:spacing w:after="0" w:line="240" w:lineRule="auto"/>
        <w:ind w:firstLine="709"/>
        <w:rPr>
          <w:rFonts w:ascii="Times New Roman" w:eastAsia="Times New Roman" w:hAnsi="Times New Roman"/>
          <w:spacing w:val="2"/>
          <w:sz w:val="28"/>
          <w:szCs w:val="28"/>
          <w:lang w:eastAsia="ru-RU"/>
        </w:rPr>
      </w:pPr>
    </w:p>
    <w:p w:rsidR="00D42886" w:rsidRDefault="00D42886" w:rsidP="00D42886">
      <w:pPr>
        <w:widowControl w:val="0"/>
        <w:spacing w:after="0" w:line="240" w:lineRule="auto"/>
        <w:ind w:firstLine="709"/>
        <w:rPr>
          <w:rFonts w:ascii="Times New Roman" w:eastAsia="Times New Roman" w:hAnsi="Times New Roman"/>
          <w:spacing w:val="2"/>
          <w:sz w:val="28"/>
          <w:szCs w:val="28"/>
          <w:lang w:eastAsia="ru-RU"/>
        </w:rPr>
      </w:pPr>
    </w:p>
    <w:p w:rsidR="00D42886" w:rsidRDefault="00D42886" w:rsidP="00D42886">
      <w:pPr>
        <w:widowControl w:val="0"/>
        <w:spacing w:after="0" w:line="240" w:lineRule="auto"/>
        <w:ind w:firstLine="709"/>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Глава сельского поселения</w:t>
      </w:r>
    </w:p>
    <w:p w:rsidR="00D42886" w:rsidRDefault="00D42886" w:rsidP="00D42886">
      <w:pPr>
        <w:widowControl w:val="0"/>
        <w:tabs>
          <w:tab w:val="left" w:leader="underscore" w:pos="2410"/>
        </w:tabs>
        <w:spacing w:after="0" w:line="240" w:lineRule="auto"/>
        <w:ind w:firstLine="709"/>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Богородицкий сельсовет</w:t>
      </w:r>
    </w:p>
    <w:p w:rsidR="00D42886" w:rsidRDefault="00D42886" w:rsidP="00D42886">
      <w:pPr>
        <w:widowControl w:val="0"/>
        <w:tabs>
          <w:tab w:val="left" w:leader="underscore" w:pos="2266"/>
        </w:tabs>
        <w:spacing w:after="0" w:line="240" w:lineRule="auto"/>
        <w:ind w:firstLine="709"/>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Добринского муниципального </w:t>
      </w:r>
      <w:proofErr w:type="gramStart"/>
      <w:r>
        <w:rPr>
          <w:rFonts w:ascii="Times New Roman" w:eastAsia="Times New Roman" w:hAnsi="Times New Roman"/>
          <w:spacing w:val="2"/>
          <w:sz w:val="28"/>
          <w:szCs w:val="28"/>
          <w:lang w:eastAsia="ru-RU"/>
        </w:rPr>
        <w:t>района  _</w:t>
      </w:r>
      <w:proofErr w:type="gramEnd"/>
      <w:r>
        <w:rPr>
          <w:rFonts w:ascii="Times New Roman" w:eastAsia="Times New Roman" w:hAnsi="Times New Roman"/>
          <w:spacing w:val="2"/>
          <w:sz w:val="28"/>
          <w:szCs w:val="28"/>
          <w:lang w:eastAsia="ru-RU"/>
        </w:rPr>
        <w:t xml:space="preserve">___________ </w:t>
      </w:r>
      <w:proofErr w:type="spellStart"/>
      <w:r>
        <w:rPr>
          <w:rFonts w:ascii="Times New Roman" w:eastAsia="Times New Roman" w:hAnsi="Times New Roman"/>
          <w:spacing w:val="2"/>
          <w:sz w:val="28"/>
          <w:szCs w:val="28"/>
          <w:lang w:eastAsia="ru-RU"/>
        </w:rPr>
        <w:t>А.И.Овчинников</w:t>
      </w:r>
      <w:proofErr w:type="spellEnd"/>
      <w:r>
        <w:rPr>
          <w:rFonts w:ascii="Times New Roman" w:eastAsia="Times New Roman" w:hAnsi="Times New Roman"/>
          <w:spacing w:val="2"/>
          <w:sz w:val="28"/>
          <w:szCs w:val="28"/>
          <w:lang w:eastAsia="ru-RU"/>
        </w:rPr>
        <w:t xml:space="preserve">     </w:t>
      </w:r>
    </w:p>
    <w:p w:rsidR="00D42886" w:rsidRDefault="00D42886" w:rsidP="00D42886">
      <w:pPr>
        <w:widowControl w:val="0"/>
        <w:tabs>
          <w:tab w:val="left" w:leader="underscore" w:pos="2266"/>
        </w:tabs>
        <w:spacing w:after="0" w:line="240" w:lineRule="auto"/>
        <w:ind w:firstLine="709"/>
        <w:rPr>
          <w:rFonts w:ascii="Times New Roman" w:eastAsia="Times New Roman" w:hAnsi="Times New Roman"/>
          <w:spacing w:val="2"/>
          <w:sz w:val="20"/>
          <w:szCs w:val="20"/>
          <w:lang w:eastAsia="ru-RU"/>
        </w:rPr>
      </w:pPr>
      <w:r>
        <w:rPr>
          <w:rFonts w:ascii="Times New Roman" w:eastAsia="Times New Roman" w:hAnsi="Times New Roman"/>
          <w:spacing w:val="2"/>
          <w:sz w:val="20"/>
          <w:szCs w:val="20"/>
          <w:lang w:eastAsia="ru-RU"/>
        </w:rPr>
        <w:t xml:space="preserve">                                                                                                    (подпись)</w:t>
      </w:r>
    </w:p>
    <w:p w:rsidR="00D42886" w:rsidRDefault="00D42886" w:rsidP="00D42886">
      <w:pPr>
        <w:tabs>
          <w:tab w:val="left" w:pos="851"/>
        </w:tabs>
        <w:spacing w:after="0" w:line="240" w:lineRule="auto"/>
        <w:jc w:val="both"/>
        <w:rPr>
          <w:rFonts w:ascii="Times New Roman" w:eastAsia="Times New Roman" w:hAnsi="Times New Roman"/>
          <w:b/>
          <w:bCs/>
          <w:sz w:val="28"/>
          <w:szCs w:val="28"/>
          <w:lang w:eastAsia="ru-RU"/>
        </w:rPr>
      </w:pPr>
    </w:p>
    <w:p w:rsidR="00D42886" w:rsidRDefault="00D42886" w:rsidP="00D42886">
      <w:pPr>
        <w:tabs>
          <w:tab w:val="left" w:pos="851"/>
        </w:tabs>
        <w:spacing w:after="0" w:line="240" w:lineRule="auto"/>
        <w:jc w:val="both"/>
        <w:rPr>
          <w:rFonts w:ascii="Times New Roman" w:eastAsia="Times New Roman" w:hAnsi="Times New Roman"/>
          <w:b/>
          <w:bCs/>
          <w:sz w:val="28"/>
          <w:szCs w:val="28"/>
          <w:lang w:eastAsia="ru-RU"/>
        </w:rPr>
      </w:pPr>
    </w:p>
    <w:p w:rsidR="00D42886" w:rsidRDefault="00D42886" w:rsidP="00D42886">
      <w:pPr>
        <w:tabs>
          <w:tab w:val="left" w:pos="851"/>
        </w:tabs>
        <w:spacing w:after="0" w:line="240" w:lineRule="auto"/>
        <w:jc w:val="both"/>
        <w:rPr>
          <w:rFonts w:ascii="Times New Roman" w:eastAsia="Times New Roman" w:hAnsi="Times New Roman"/>
          <w:b/>
          <w:bCs/>
          <w:sz w:val="28"/>
          <w:szCs w:val="28"/>
          <w:lang w:eastAsia="ru-RU"/>
        </w:rPr>
      </w:pPr>
    </w:p>
    <w:p w:rsidR="00D42886" w:rsidRDefault="00D42886" w:rsidP="00D42886">
      <w:pPr>
        <w:tabs>
          <w:tab w:val="left" w:pos="851"/>
        </w:tabs>
        <w:spacing w:after="0" w:line="240" w:lineRule="auto"/>
        <w:jc w:val="both"/>
        <w:rPr>
          <w:rFonts w:ascii="Times New Roman" w:eastAsia="Times New Roman" w:hAnsi="Times New Roman"/>
          <w:b/>
          <w:bCs/>
          <w:sz w:val="28"/>
          <w:szCs w:val="28"/>
          <w:lang w:eastAsia="ru-RU"/>
        </w:rPr>
      </w:pPr>
    </w:p>
    <w:p w:rsidR="001725B2" w:rsidRDefault="00D42886"/>
    <w:sectPr w:rsidR="00172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86"/>
    <w:rsid w:val="00644CE1"/>
    <w:rsid w:val="00885576"/>
    <w:rsid w:val="00D42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90BF4-7528-43DD-95B8-50E409C0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886"/>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24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1985</Words>
  <Characters>11318</Characters>
  <Application>Microsoft Office Word</Application>
  <DocSecurity>0</DocSecurity>
  <Lines>94</Lines>
  <Paragraphs>26</Paragraphs>
  <ScaleCrop>false</ScaleCrop>
  <Company>SPecialiST RePack</Company>
  <LinksUpToDate>false</LinksUpToDate>
  <CharactersWithSpaces>13277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Бессонова</dc:creator>
  <cp:keywords/>
  <dc:description/>
  <cp:lastModifiedBy>Людмила Бессонова</cp:lastModifiedBy>
  <cp:revision>2</cp:revision>
  <dcterms:created xsi:type="dcterms:W3CDTF">2021-12-30T07:28:00Z</dcterms:created>
  <dcterms:modified xsi:type="dcterms:W3CDTF">2021-12-30T07:33:00Z</dcterms:modified>
</cp:coreProperties>
</file>