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B8" w:rsidRPr="00216AB8" w:rsidRDefault="00216AB8" w:rsidP="00216AB8">
      <w:pPr>
        <w:widowControl w:val="0"/>
        <w:tabs>
          <w:tab w:val="left" w:pos="5570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216AB8">
        <w:rPr>
          <w:rFonts w:ascii="Times New Roman" w:eastAsia="Times New Roman" w:hAnsi="Times New Roman" w:cs="Times New Roman"/>
          <w:b/>
          <w:bCs/>
          <w:noProof/>
          <w:color w:val="000080"/>
          <w:sz w:val="20"/>
          <w:szCs w:val="20"/>
          <w:lang w:eastAsia="ru-RU"/>
        </w:rPr>
        <w:drawing>
          <wp:inline distT="0" distB="0" distL="0" distR="0" wp14:anchorId="0659EE45" wp14:editId="30D495EA">
            <wp:extent cx="466725" cy="600075"/>
            <wp:effectExtent l="0" t="0" r="9525" b="9525"/>
            <wp:docPr id="1" name="Рисунок 1" descr="герб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AB8" w:rsidRPr="00216AB8" w:rsidRDefault="00216AB8" w:rsidP="00216A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216AB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СОВЕТ  ДЕПУТАТОВ</w:t>
      </w:r>
      <w:proofErr w:type="gramEnd"/>
      <w:r w:rsidRPr="00216AB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СЕЛЬСКОГО  ПОСЕЛЕНИЯ</w:t>
      </w:r>
    </w:p>
    <w:p w:rsidR="00216AB8" w:rsidRPr="00216AB8" w:rsidRDefault="00216AB8" w:rsidP="00216A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216AB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БОГОРОДИЦКИЙ  СЕЛЬСОВЕТ</w:t>
      </w:r>
      <w:proofErr w:type="gramEnd"/>
    </w:p>
    <w:p w:rsidR="00216AB8" w:rsidRPr="00216AB8" w:rsidRDefault="00216AB8" w:rsidP="00216A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216AB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Добринского</w:t>
      </w:r>
      <w:proofErr w:type="spellEnd"/>
      <w:r w:rsidRPr="00216AB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муниципального района</w:t>
      </w:r>
    </w:p>
    <w:p w:rsidR="00216AB8" w:rsidRPr="00216AB8" w:rsidRDefault="00216AB8" w:rsidP="00216A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216A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Липецкой  </w:t>
      </w:r>
      <w:r w:rsidRPr="00216A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области</w:t>
      </w:r>
      <w:proofErr w:type="gramEnd"/>
    </w:p>
    <w:p w:rsidR="00216AB8" w:rsidRPr="00216AB8" w:rsidRDefault="00216AB8" w:rsidP="00216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 сессия</w:t>
      </w:r>
      <w:r w:rsidRPr="00216A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1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216AB8" w:rsidRPr="00216AB8" w:rsidRDefault="00216AB8" w:rsidP="0021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AB8" w:rsidRPr="00216AB8" w:rsidRDefault="00216AB8" w:rsidP="00216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216AB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Р Е Ш Е Н И Е   </w:t>
      </w:r>
    </w:p>
    <w:p w:rsidR="00216AB8" w:rsidRPr="00216AB8" w:rsidRDefault="00216AB8" w:rsidP="00216AB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6AB8" w:rsidRPr="00216AB8" w:rsidRDefault="00216AB8" w:rsidP="00216AB8">
      <w:pPr>
        <w:shd w:val="clear" w:color="auto" w:fill="FFFFFF"/>
        <w:tabs>
          <w:tab w:val="left" w:pos="4147"/>
          <w:tab w:val="left" w:pos="7363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22.02.2018</w:t>
      </w:r>
      <w:r w:rsidRPr="00216AB8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proofErr w:type="spellStart"/>
      <w:r w:rsidRPr="00216AB8">
        <w:rPr>
          <w:rFonts w:ascii="Times New Roman" w:eastAsia="Times New Roman" w:hAnsi="Times New Roman" w:cs="Times New Roman"/>
          <w:spacing w:val="-4"/>
          <w:sz w:val="28"/>
          <w:szCs w:val="28"/>
        </w:rPr>
        <w:t>ж.д.ст</w:t>
      </w:r>
      <w:proofErr w:type="spellEnd"/>
      <w:r w:rsidRPr="00216AB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Плавица </w:t>
      </w:r>
      <w:r w:rsidRPr="00216AB8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Pr="00216AB8"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>№ 125 -</w:t>
      </w:r>
      <w:proofErr w:type="spellStart"/>
      <w:r w:rsidRPr="00216AB8">
        <w:rPr>
          <w:rFonts w:ascii="Times New Roman" w:eastAsia="Times New Roman" w:hAnsi="Times New Roman" w:cs="Times New Roman"/>
          <w:spacing w:val="-4"/>
          <w:sz w:val="28"/>
          <w:szCs w:val="28"/>
        </w:rPr>
        <w:t>рс</w:t>
      </w:r>
      <w:proofErr w:type="spellEnd"/>
    </w:p>
    <w:p w:rsidR="00216AB8" w:rsidRPr="00216AB8" w:rsidRDefault="00216AB8" w:rsidP="00216AB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6AB8" w:rsidRPr="00216AB8" w:rsidRDefault="00216AB8" w:rsidP="00216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главы сельского поселения Богородицкий сельсовет</w:t>
      </w:r>
    </w:p>
    <w:p w:rsidR="00216AB8" w:rsidRPr="00216AB8" w:rsidRDefault="00216AB8" w:rsidP="00216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16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Об</w:t>
      </w:r>
      <w:proofErr w:type="gramEnd"/>
      <w:r w:rsidRPr="00216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итогах работы за 2017 год»</w:t>
      </w:r>
    </w:p>
    <w:p w:rsidR="00216AB8" w:rsidRPr="00216AB8" w:rsidRDefault="00216AB8" w:rsidP="00216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AB8" w:rsidRPr="00216AB8" w:rsidRDefault="00216AB8" w:rsidP="00216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A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информацию главы сельского поселения Богородицкий сельсовет «Об итогах работы за 2017год</w:t>
      </w:r>
      <w:proofErr w:type="gramStart"/>
      <w:r w:rsidRPr="00216AB8">
        <w:rPr>
          <w:rFonts w:ascii="Times New Roman" w:eastAsia="Times New Roman" w:hAnsi="Times New Roman" w:cs="Times New Roman"/>
          <w:sz w:val="28"/>
          <w:szCs w:val="28"/>
          <w:lang w:eastAsia="ru-RU"/>
        </w:rPr>
        <w:t>» ,руководствуясь</w:t>
      </w:r>
      <w:proofErr w:type="gramEnd"/>
      <w:r w:rsidRPr="0021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ст.35 Федерального закона от 06 октября 2003 года № 131-ФЗ «Об общих принципах организации местного самоуправления в Российской Федерации» и Уставом сельского поселения Богородицкий сельсовет, Совет сельского поселения Богородицкий сельсовет </w:t>
      </w:r>
      <w:r w:rsidRPr="00216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216AB8" w:rsidRPr="00216AB8" w:rsidRDefault="00216AB8" w:rsidP="00216AB8">
      <w:pPr>
        <w:tabs>
          <w:tab w:val="left" w:pos="872"/>
        </w:tabs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AB8" w:rsidRPr="00216AB8" w:rsidRDefault="00216AB8" w:rsidP="00216A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работу главы сельского поселения Богородицкий </w:t>
      </w:r>
      <w:proofErr w:type="gramStart"/>
      <w:r w:rsidRPr="00216A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 за</w:t>
      </w:r>
      <w:proofErr w:type="gramEnd"/>
      <w:r w:rsidRPr="0021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 удовлетворительной.</w:t>
      </w:r>
    </w:p>
    <w:p w:rsidR="00216AB8" w:rsidRPr="00216AB8" w:rsidRDefault="00216AB8" w:rsidP="00216AB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AB8" w:rsidRPr="00216AB8" w:rsidRDefault="00216AB8" w:rsidP="00216AB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в установленном порядке настоящее решение, отчет главы сельского поселения Богородицкий сельсовет на официальном сайте администрации сельского поселения Богородицкий сельсовет.</w:t>
      </w:r>
    </w:p>
    <w:p w:rsidR="00216AB8" w:rsidRPr="00216AB8" w:rsidRDefault="00216AB8" w:rsidP="00216A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AB8" w:rsidRPr="00216AB8" w:rsidRDefault="00216AB8" w:rsidP="00216A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B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его обнародования.</w:t>
      </w:r>
    </w:p>
    <w:p w:rsidR="00216AB8" w:rsidRPr="00216AB8" w:rsidRDefault="00216AB8" w:rsidP="00216A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AB8" w:rsidRPr="00216AB8" w:rsidRDefault="00216AB8" w:rsidP="00216A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AB8" w:rsidRPr="00216AB8" w:rsidRDefault="00216AB8" w:rsidP="00216A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AB8" w:rsidRPr="00216AB8" w:rsidRDefault="00216AB8" w:rsidP="00216A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 депутатов</w:t>
      </w:r>
    </w:p>
    <w:p w:rsidR="00216AB8" w:rsidRPr="00216AB8" w:rsidRDefault="00216AB8" w:rsidP="00216A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216AB8" w:rsidRPr="00216AB8" w:rsidRDefault="00216AB8" w:rsidP="00216A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Богородицкий сельсовет                                               </w:t>
      </w:r>
      <w:proofErr w:type="spellStart"/>
      <w:r w:rsidRPr="00216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А.И.Овчинников</w:t>
      </w:r>
      <w:proofErr w:type="spellEnd"/>
    </w:p>
    <w:p w:rsidR="00216AB8" w:rsidRPr="00216AB8" w:rsidRDefault="00216AB8" w:rsidP="00216AB8">
      <w:pPr>
        <w:spacing w:after="200" w:line="276" w:lineRule="auto"/>
        <w:rPr>
          <w:rFonts w:ascii="Calibri" w:eastAsia="Times New Roman" w:hAnsi="Calibri" w:cs="Times New Roman"/>
          <w:color w:val="0070C0"/>
          <w:sz w:val="21"/>
          <w:szCs w:val="21"/>
        </w:rPr>
      </w:pPr>
    </w:p>
    <w:p w:rsidR="00216AB8" w:rsidRPr="00216AB8" w:rsidRDefault="00216AB8" w:rsidP="00216AB8">
      <w:pPr>
        <w:spacing w:after="200" w:line="276" w:lineRule="auto"/>
        <w:rPr>
          <w:rFonts w:ascii="Calibri" w:eastAsia="Times New Roman" w:hAnsi="Calibri" w:cs="Times New Roman"/>
          <w:color w:val="0070C0"/>
          <w:sz w:val="21"/>
          <w:szCs w:val="21"/>
        </w:rPr>
      </w:pPr>
    </w:p>
    <w:p w:rsidR="00216AB8" w:rsidRPr="00216AB8" w:rsidRDefault="00216AB8" w:rsidP="00216AB8">
      <w:pPr>
        <w:spacing w:after="200" w:line="276" w:lineRule="auto"/>
        <w:rPr>
          <w:rFonts w:ascii="Calibri" w:eastAsia="Times New Roman" w:hAnsi="Calibri" w:cs="Times New Roman"/>
          <w:color w:val="0070C0"/>
          <w:sz w:val="21"/>
          <w:szCs w:val="21"/>
        </w:rPr>
      </w:pPr>
    </w:p>
    <w:p w:rsidR="00216AB8" w:rsidRPr="00216AB8" w:rsidRDefault="00216AB8" w:rsidP="00216AB8">
      <w:pPr>
        <w:spacing w:after="200" w:line="276" w:lineRule="auto"/>
        <w:rPr>
          <w:rFonts w:ascii="Calibri" w:eastAsia="Times New Roman" w:hAnsi="Calibri" w:cs="Times New Roman"/>
          <w:color w:val="0070C0"/>
          <w:sz w:val="21"/>
          <w:szCs w:val="21"/>
        </w:rPr>
      </w:pP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Незаметно для всех нас промелькнул еще один год, полный событий и свершений.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Главными задачами в работе администрации поселения в 2017 году остается исполнение полномочий в соответствии с 131-ФЗ «Об общих принципах организации местного самоуправления в РФ», Уставом поселения и другими Федеральными и Областными правовыми актами. Это прежде всего исполнение бюджета поселения, обеспечение бесперебойной работы учреждений культуры, благоустройство территории населенных пунктов, обеспечение жизнедеятельности поселения; выявление проблем и вопросов поселения и определяем наши перспективы развития на год наступающий. 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–это орган власти, который решает самые насущные, повседневные проблемы своих жителей.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Поэтому мы стремимся создать эффективные механизмы, которые способствуют максимальному стимулированию деятельности поселенческой власти. Успех преобразований, происходящий в поселении, во многом зависит от современной работы и доверия друг к другу-доверие людей к власти и на оборот, власти к людям.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Отчитываясь о работе сельского поселения за 2017 год, хочу отметить, что такие отчеты –это не просто традиции, а жизненная необходимость, постольку на них наглядно видно не только то, что уже сделано, но главное, что ещё нужно сделать для наших жителей.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16A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территории сельского </w:t>
      </w:r>
      <w:proofErr w:type="gramStart"/>
      <w:r w:rsidRPr="00216A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поселения  расположены</w:t>
      </w:r>
      <w:proofErr w:type="gramEnd"/>
      <w:r w:rsidRPr="00216A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5 населенных пунктов, проживает -1652семьи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16A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Население составляет 4041человек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На территории поселения расположены и работают: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ОАО «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Добринский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сахарный завод», ООО «Добрыня», ООО «Гелиос», ООО «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Бетагран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Липецк», ООО «Отрада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Фармз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» ряд учреждений и организаций ,которые  подотчетны в своей  деятельности администрации и обслуживают  местное население, это гимназия имени Героя Советского Союза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И.М.Макаренкова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, «ГУЗ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Добринская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МРБ» Отделение общей врачебной практики, медпункт с.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Богородицкое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, аптеки, СДК, детский сад,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-оздоровительный комплекс, магазины , сбербанк  почтовое отделение, дом быта,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Плавицкийтерриториальный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пункт полиции ОМВД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Добринского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района , Управляющая компания «Плавица».</w:t>
      </w:r>
    </w:p>
    <w:p w:rsidR="00216AB8" w:rsidRPr="00216AB8" w:rsidRDefault="00216AB8" w:rsidP="00216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 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бюджета – наиболее 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поселения и показателей эффективности.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16A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План и исполнение доходов бюджета на 01.01.2018год </w:t>
      </w:r>
    </w:p>
    <w:tbl>
      <w:tblPr>
        <w:tblW w:w="102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2"/>
        <w:gridCol w:w="1417"/>
        <w:gridCol w:w="1700"/>
        <w:gridCol w:w="1841"/>
      </w:tblGrid>
      <w:tr w:rsidR="00216AB8" w:rsidRPr="00216AB8" w:rsidTr="00216A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Факт на 01.01.2018г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%</w:t>
            </w:r>
          </w:p>
          <w:p w:rsidR="00216AB8" w:rsidRPr="00216AB8" w:rsidRDefault="00216AB8" w:rsidP="00216A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исполнения за год</w:t>
            </w:r>
          </w:p>
        </w:tc>
      </w:tr>
      <w:tr w:rsidR="00216AB8" w:rsidRPr="00216AB8" w:rsidTr="00216A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Налог на доходы с физлиц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2592,5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2902,7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112</w:t>
            </w:r>
          </w:p>
        </w:tc>
      </w:tr>
      <w:tr w:rsidR="00216AB8" w:rsidRPr="00216AB8" w:rsidTr="00216A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Налог взимаемый с применением</w:t>
            </w:r>
          </w:p>
          <w:p w:rsidR="00216AB8" w:rsidRPr="00216AB8" w:rsidRDefault="00216AB8" w:rsidP="00216A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упрощенной системы налогообложения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1025,0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1640,8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160</w:t>
            </w:r>
          </w:p>
        </w:tc>
      </w:tr>
      <w:tr w:rsidR="00216AB8" w:rsidRPr="00216AB8" w:rsidTr="00216A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Единый сельхозналог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650,6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310</w:t>
            </w:r>
          </w:p>
        </w:tc>
      </w:tr>
      <w:tr w:rsidR="00216AB8" w:rsidRPr="00216AB8" w:rsidTr="00216A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Налог на имущество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522,0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712,1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136</w:t>
            </w:r>
          </w:p>
        </w:tc>
      </w:tr>
      <w:tr w:rsidR="00216AB8" w:rsidRPr="00216AB8" w:rsidTr="00216A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4690,0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4739,3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101</w:t>
            </w:r>
          </w:p>
        </w:tc>
      </w:tr>
      <w:tr w:rsidR="00216AB8" w:rsidRPr="00216AB8" w:rsidTr="00216A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Аренда имущества (земля)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16AB8" w:rsidRPr="00216AB8" w:rsidTr="00216A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Аренда имущества (оперативное управление)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41,3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59,3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144</w:t>
            </w:r>
          </w:p>
        </w:tc>
      </w:tr>
      <w:tr w:rsidR="00216AB8" w:rsidRPr="00216AB8" w:rsidTr="00216A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Аренда имущества (казна)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357,3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392,9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110</w:t>
            </w:r>
          </w:p>
        </w:tc>
      </w:tr>
      <w:tr w:rsidR="00216AB8" w:rsidRPr="00216AB8" w:rsidTr="00216A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госпошлина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16AB8" w:rsidRPr="00216AB8" w:rsidTr="00216A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Средства самообложения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153,8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153,8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216AB8" w:rsidRPr="00216AB8" w:rsidTr="00216A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Собственные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9622,9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11506,8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120 %</w:t>
            </w:r>
          </w:p>
        </w:tc>
      </w:tr>
      <w:tr w:rsidR="00216AB8" w:rsidRPr="00216AB8" w:rsidTr="00216A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Безвозмездное поступление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14640,6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14329,5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98</w:t>
            </w:r>
          </w:p>
        </w:tc>
      </w:tr>
      <w:tr w:rsidR="00216AB8" w:rsidRPr="00216AB8" w:rsidTr="00216A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3291,1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3291,1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216AB8" w:rsidRPr="00216AB8" w:rsidTr="00216A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174,0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174,0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216AB8" w:rsidRPr="00216AB8" w:rsidTr="00216A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9910,4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9910,4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216AB8" w:rsidRPr="00216AB8" w:rsidTr="00216A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1265,0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954,0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shd w:val="clear" w:color="auto" w:fill="FFFFFF"/>
              </w:rPr>
              <w:t>75</w:t>
            </w:r>
          </w:p>
        </w:tc>
      </w:tr>
      <w:tr w:rsidR="00216AB8" w:rsidRPr="00216AB8" w:rsidTr="00216A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24263,5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25836,3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B8" w:rsidRPr="00216AB8" w:rsidRDefault="00216AB8" w:rsidP="00216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16AB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106 %</w:t>
            </w:r>
          </w:p>
        </w:tc>
      </w:tr>
    </w:tbl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16A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Важной составляющей развития экономики является малый и средний бизнес. Количество субъектов малого бизнеса имеет тенденцию к увеличению. 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сельского поселения расположены и обслуживают население более 23 торговых объекта разных форм собственности, а именно: </w:t>
      </w:r>
    </w:p>
    <w:p w:rsidR="00216AB8" w:rsidRPr="00216AB8" w:rsidRDefault="00216AB8" w:rsidP="0021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- 4 станции технологического обслуживания автомобилей;</w:t>
      </w:r>
    </w:p>
    <w:p w:rsidR="00216AB8" w:rsidRPr="00216AB8" w:rsidRDefault="00216AB8" w:rsidP="0021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- ремонт компьютерной техники;</w:t>
      </w:r>
    </w:p>
    <w:p w:rsidR="00216AB8" w:rsidRPr="00216AB8" w:rsidRDefault="00216AB8" w:rsidP="0021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- парикмахерская;</w:t>
      </w:r>
    </w:p>
    <w:p w:rsidR="00216AB8" w:rsidRPr="00216AB8" w:rsidRDefault="00216AB8" w:rsidP="0021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- косметология;</w:t>
      </w:r>
    </w:p>
    <w:p w:rsidR="00216AB8" w:rsidRPr="00216AB8" w:rsidRDefault="00216AB8" w:rsidP="0021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- швейный цех;</w:t>
      </w:r>
    </w:p>
    <w:p w:rsidR="00216AB8" w:rsidRPr="00216AB8" w:rsidRDefault="00216AB8" w:rsidP="0021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lastRenderedPageBreak/>
        <w:t>- ремонт обуви;</w:t>
      </w:r>
    </w:p>
    <w:p w:rsidR="00216AB8" w:rsidRPr="00216AB8" w:rsidRDefault="00216AB8" w:rsidP="0021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- ремонт телевизоров;</w:t>
      </w:r>
    </w:p>
    <w:p w:rsidR="00216AB8" w:rsidRPr="00216AB8" w:rsidRDefault="00216AB8" w:rsidP="0021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- ритуальные услуги;</w:t>
      </w:r>
    </w:p>
    <w:p w:rsidR="00216AB8" w:rsidRPr="00216AB8" w:rsidRDefault="00216AB8" w:rsidP="0021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- 2 кафе, сауна с бассейном;</w:t>
      </w:r>
    </w:p>
    <w:p w:rsidR="00216AB8" w:rsidRPr="00216AB8" w:rsidRDefault="00216AB8" w:rsidP="0021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- автомойка для автомобилей;</w:t>
      </w:r>
    </w:p>
    <w:p w:rsidR="00216AB8" w:rsidRPr="00216AB8" w:rsidRDefault="00216AB8" w:rsidP="0021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- современный рынок.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На территории администрации насчитывается 4 кооператива из них 1 кредитный и 3 снабженческо-сбытовые.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Растет доверие со стороны населения к сельскохозяйственному кредитному потребительскому кооперативу. Пришло понимание того, что деньги работают на своей территории и доступны всем гражданам, живущим в поселении.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Кооперативом «Финансист» выдано займом за 2017 год 1 млн.153 тыс. рублей. 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(29 договоров). 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Объем привлечения личных сбережений за 2017 год составил 1мил.395 тыс. рублей, при плане 500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Но в 2018 году эта работа будет продолжена по увеличению выдачи займов и по привлечению личных сбережений. Уже за 2 месяца в 2018 году было привлечено 600 тыс. рублей, при плане года 2 млн. рублей и выдано 190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(5 договоров)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Всего членов в кооперативе 192 чел. при плане 190чел.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16A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Одним из показателей улучшения качества жизни человека является строительство жилья. Администрация выполнила плановое задание 2017 на 104%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16A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текущем году подготовлена вся документация по межеванию и планировки 38-х участков для строительства микрорайона «Речной».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16A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этом году </w:t>
      </w:r>
      <w:proofErr w:type="gramStart"/>
      <w:r w:rsidRPr="00216A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будут  выделяться</w:t>
      </w:r>
      <w:proofErr w:type="gramEnd"/>
      <w:r w:rsidRPr="00216A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земельные участки под строительство жилых домов.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В конце 2016 года введен в эксплуатацию новый культурно-спортивный комплекс. Хотелось сказать огромное спасибо главе Липецкой области Королеву О. П, председателю Областного совета депутатов Путилину П.И, главе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Добринского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района Москворецкому С.П.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Уже сегодня видно, что жители нашего поселения и других соседних администраций, посещают комплекс, открылись дополнительные кружки, посещают бассейн, приходят в комнату отдыха где играют в шашки, домино, шахматы. Работает кафе.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За прошедший год было проведено более 300 мероприятия: из них 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самое </w:t>
      </w:r>
      <w:proofErr w:type="gramStart"/>
      <w:r w:rsidRPr="00216AB8">
        <w:rPr>
          <w:rFonts w:ascii="Times New Roman" w:eastAsia="Times New Roman" w:hAnsi="Times New Roman" w:cs="Times New Roman"/>
          <w:sz w:val="28"/>
          <w:szCs w:val="28"/>
        </w:rPr>
        <w:t>масштабное  мероприятие</w:t>
      </w:r>
      <w:proofErr w:type="gram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- смотр –конкурс по организации и проведению Дней национальных культур в муниципальных образований </w:t>
      </w:r>
      <w:r w:rsidRPr="00216A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Липецкой области , сельское поселение Богородицкий сельсовет </w:t>
      </w:r>
      <w:r w:rsidRPr="00216A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награжден Дипломом победителя  и ноутбуком</w:t>
      </w:r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, 187 дискотека и 50 культурно - массовых мероприятия, на которых присутствовало более 20 000 тыс. человек. За 2017 год КСК </w:t>
      </w:r>
      <w:proofErr w:type="gramStart"/>
      <w:r w:rsidRPr="00216AB8">
        <w:rPr>
          <w:rFonts w:ascii="Times New Roman" w:eastAsia="Times New Roman" w:hAnsi="Times New Roman" w:cs="Times New Roman"/>
          <w:sz w:val="28"/>
          <w:szCs w:val="28"/>
        </w:rPr>
        <w:t>заработал  за</w:t>
      </w:r>
      <w:proofErr w:type="gram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платные услуги 250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Богородицкий физкультурно-оздоровительный комплекс играет важную роль в спортивной жизни поселка.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На его базе проводятся межрегиональные, областные, районные, поселковые соревнования по вольной борьбе, боксу, футболу, волейболу, настольному теннису, каратэ.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В зимний период работает каток с музыкальным оформлением и лыжная трасса, на которой с удовольствием проводят свой досуг дети и взрослые поселка и ближайших деревень.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За период 2017 года ФОК посетили 9184 человека, из них 2758-взрослого населения,6426-детей.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В Фоке для детей и взрослых работают секции: футбола, вольной борьбы, волейбола, бокса, настольного тенниса, фитнес-аэробики, каратэ, тренажерный зал.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Наши спортсмены регулярно принимают участие в соревнованиях разного уровня, где становятся победителями и призерами.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За 2017 году мы завоевали: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18 золотых медалей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19 серебренных,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25 бронзовых медалей.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В 2017 году Администрация сельского поселения закупила спортивный инвентарь для Фока: мини-футбольные ворота, футбольные и мини –футбольные мячи, теннисные ракетки и мячи, 2 тренажера.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16A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В 2017 году администрация сельского поселения ставила следующие задачи: Что мы сделали в 2017году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1 Асфальтировать улицу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Ольговская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400 метров;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2.Благоустройство парка отдыха у КСК. Работа начата и будет продолжена.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6AB8">
        <w:rPr>
          <w:rFonts w:ascii="Times New Roman" w:eastAsia="Times New Roman" w:hAnsi="Times New Roman" w:cs="Times New Roman"/>
          <w:sz w:val="28"/>
          <w:szCs w:val="28"/>
        </w:rPr>
        <w:t>3.Ямочный  ремонт</w:t>
      </w:r>
      <w:proofErr w:type="gram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, ул. Солнечная, ул.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Ольговская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, ул. Вокзальная,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ул.Свободы</w:t>
      </w:r>
      <w:proofErr w:type="spellEnd"/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4. Благоустройство парка в п. Пролетарий. Установлена детская площадка;</w:t>
      </w:r>
    </w:p>
    <w:p w:rsidR="00216AB8" w:rsidRPr="00216AB8" w:rsidRDefault="00216AB8" w:rsidP="00216AB8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5.В связи с продолжением строительства жилых домов отсыпаны дороги щебнем по ул.Солнечная-200м,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ул.Благодатная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-400м, ул.Макаренкова-200м,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ул.Богородицкая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-600м.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6.Благоустройство дворовых территорий. Уложен новый асфальт у д.№5№6, №,3 и асфальтированы стоянки под автомобили.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7.Произведен капитальный ремонт электросетей по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ул.им.И.М.Макаренкова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16AB8">
        <w:rPr>
          <w:rFonts w:ascii="Times New Roman" w:eastAsia="Times New Roman" w:hAnsi="Times New Roman" w:cs="Times New Roman"/>
          <w:sz w:val="28"/>
          <w:szCs w:val="28"/>
        </w:rPr>
        <w:t>ул.Зелёная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>,.</w:t>
      </w:r>
      <w:proofErr w:type="gram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По этим улицам была большая проблема с электричеством.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8. Реконструкция и замена фонарей уличного освещения на энергосберегающие в кол-ве 40 штук;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9.Строительство крытых торговых рядов на 20мест;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10.Установку нового забора на кладбище с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Богородицкое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110м, за счет собранных средств самообложения;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11.Строительство котельной для КСК. Были проведены торги.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12.Благоустройство площадок для ТБО в кол-ве 5штук, и покупка 25 </w:t>
      </w:r>
      <w:proofErr w:type="gramStart"/>
      <w:r w:rsidRPr="00216AB8">
        <w:rPr>
          <w:rFonts w:ascii="Times New Roman" w:eastAsia="Times New Roman" w:hAnsi="Times New Roman" w:cs="Times New Roman"/>
          <w:sz w:val="28"/>
          <w:szCs w:val="28"/>
        </w:rPr>
        <w:t>контейнеров(</w:t>
      </w:r>
      <w:proofErr w:type="gramEnd"/>
      <w:r w:rsidRPr="00216AB8">
        <w:rPr>
          <w:rFonts w:ascii="Times New Roman" w:eastAsia="Times New Roman" w:hAnsi="Times New Roman" w:cs="Times New Roman"/>
          <w:sz w:val="28"/>
          <w:szCs w:val="28"/>
        </w:rPr>
        <w:t>ТКО-твердо коммунальные отходы) для мусора;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13.Заменены оконные блоки в количестве 80шт в детском садике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14.Большая спонсорская помощь оказана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Добринским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сахарным заводом по рекультивации полигона с ТБО и покупка детского </w:t>
      </w:r>
      <w:proofErr w:type="gramStart"/>
      <w:r w:rsidRPr="00216AB8">
        <w:rPr>
          <w:rFonts w:ascii="Times New Roman" w:eastAsia="Times New Roman" w:hAnsi="Times New Roman" w:cs="Times New Roman"/>
          <w:sz w:val="28"/>
          <w:szCs w:val="28"/>
        </w:rPr>
        <w:t>игрового  комплекса</w:t>
      </w:r>
      <w:proofErr w:type="gram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 на сумму 460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AB8" w:rsidRPr="00216AB8" w:rsidRDefault="00216AB8" w:rsidP="00216AB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С окончанием 2017 </w:t>
      </w:r>
      <w:proofErr w:type="gramStart"/>
      <w:r w:rsidRPr="00216AB8">
        <w:rPr>
          <w:rFonts w:ascii="Times New Roman" w:eastAsia="Times New Roman" w:hAnsi="Times New Roman" w:cs="Times New Roman"/>
          <w:sz w:val="28"/>
          <w:szCs w:val="28"/>
        </w:rPr>
        <w:t>года  наши</w:t>
      </w:r>
      <w:proofErr w:type="gram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проблемы не закончились, поэтому в </w:t>
      </w:r>
      <w:r w:rsidRPr="00216A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2018 году планируется:</w:t>
      </w:r>
    </w:p>
    <w:p w:rsidR="00216AB8" w:rsidRPr="00216AB8" w:rsidRDefault="00216AB8" w:rsidP="00216AB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6AB8">
        <w:rPr>
          <w:rFonts w:ascii="Times New Roman" w:eastAsia="Times New Roman" w:hAnsi="Times New Roman" w:cs="Times New Roman"/>
          <w:sz w:val="28"/>
          <w:szCs w:val="28"/>
        </w:rPr>
        <w:t>1.Активизировать  работу</w:t>
      </w:r>
      <w:proofErr w:type="gram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по увеличению  местных налогов и сборов;</w:t>
      </w:r>
    </w:p>
    <w:p w:rsidR="00216AB8" w:rsidRPr="00216AB8" w:rsidRDefault="00216AB8" w:rsidP="00216AB8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2.Асфальтировать дорогу по ул. Свободы</w:t>
      </w:r>
    </w:p>
    <w:p w:rsidR="00216AB8" w:rsidRPr="00216AB8" w:rsidRDefault="00216AB8" w:rsidP="00216AB8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3.Асфальтировать дорогу по железнодорожного переезда до Спит завода</w:t>
      </w:r>
    </w:p>
    <w:p w:rsidR="00216AB8" w:rsidRPr="00216AB8" w:rsidRDefault="00216AB8" w:rsidP="00216AB8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4.Закончить отсыпку дороги ул. Богородицкая соединить с ул. Свободы</w:t>
      </w:r>
    </w:p>
    <w:p w:rsidR="00216AB8" w:rsidRPr="00216AB8" w:rsidRDefault="00216AB8" w:rsidP="00216AB8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5.Отсыпать 100м дороги примыкание ул. Зелёная с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ул.Благоданая</w:t>
      </w:r>
      <w:proofErr w:type="spellEnd"/>
    </w:p>
    <w:p w:rsidR="00216AB8" w:rsidRPr="00216AB8" w:rsidRDefault="00216AB8" w:rsidP="00216AB8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6.Ямочный </w:t>
      </w:r>
      <w:proofErr w:type="gramStart"/>
      <w:r w:rsidRPr="00216AB8">
        <w:rPr>
          <w:rFonts w:ascii="Times New Roman" w:eastAsia="Times New Roman" w:hAnsi="Times New Roman" w:cs="Times New Roman"/>
          <w:sz w:val="28"/>
          <w:szCs w:val="28"/>
        </w:rPr>
        <w:t>ремонт :</w:t>
      </w:r>
      <w:proofErr w:type="gram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ул. Свободы, 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ул.им.И.М.Макаренкова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216AB8">
        <w:rPr>
          <w:rFonts w:ascii="Times New Roman" w:eastAsia="Times New Roman" w:hAnsi="Times New Roman" w:cs="Times New Roman"/>
          <w:sz w:val="28"/>
          <w:szCs w:val="28"/>
        </w:rPr>
        <w:t>ул.Вишневая,ул.Богородицкая</w:t>
      </w:r>
      <w:proofErr w:type="spell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, ул. Солнечная, ул. Вокзальная </w:t>
      </w:r>
    </w:p>
    <w:p w:rsidR="00216AB8" w:rsidRPr="00216AB8" w:rsidRDefault="00216AB8" w:rsidP="00216AB8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7.Установить детскую площадку у д.№18 по ул. Строителей</w:t>
      </w:r>
    </w:p>
    <w:p w:rsidR="00216AB8" w:rsidRPr="00216AB8" w:rsidRDefault="00216AB8" w:rsidP="00216AB8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8.Продолжить установку и замену фонарей уличного освещения на энергосберегающие</w:t>
      </w:r>
    </w:p>
    <w:p w:rsidR="00216AB8" w:rsidRPr="00216AB8" w:rsidRDefault="00216AB8" w:rsidP="00216AB8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9.Продолжить благоустройство парка отдыха у КСК</w:t>
      </w:r>
    </w:p>
    <w:p w:rsidR="00216AB8" w:rsidRPr="00216AB8" w:rsidRDefault="00216AB8" w:rsidP="00216AB8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10. Продолжить благоустройство парка п. Пролетарий. Выпилить ненужные деревья и кустарники.</w:t>
      </w:r>
    </w:p>
    <w:p w:rsidR="00216AB8" w:rsidRPr="00216AB8" w:rsidRDefault="00216AB8" w:rsidP="00216AB8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11.Продолжить установку нового забора на кладбище за счет средств самообложения</w:t>
      </w:r>
    </w:p>
    <w:p w:rsidR="00216AB8" w:rsidRPr="00216AB8" w:rsidRDefault="00216AB8" w:rsidP="00216AB8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12.Благоустройство центра Администрации и у фонтана:</w:t>
      </w:r>
    </w:p>
    <w:p w:rsidR="00216AB8" w:rsidRPr="00216AB8" w:rsidRDefault="00216AB8" w:rsidP="00216AB8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-укладка тротуарной плитки, установка лавочек, урн, разбивка цветников</w:t>
      </w:r>
    </w:p>
    <w:p w:rsidR="00216AB8" w:rsidRPr="00216AB8" w:rsidRDefault="00216AB8" w:rsidP="00216AB8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lastRenderedPageBreak/>
        <w:t>13.Бурение скважины на водозаборе и замена задвижек, чтобы закольцевать водоснабжение по ул. Строителей.</w:t>
      </w:r>
    </w:p>
    <w:p w:rsidR="00216AB8" w:rsidRPr="00216AB8" w:rsidRDefault="00216AB8" w:rsidP="00216AB8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14.Закончить строительство газовой котельной   по КСК</w:t>
      </w:r>
    </w:p>
    <w:p w:rsidR="00216AB8" w:rsidRPr="00216AB8" w:rsidRDefault="00216AB8" w:rsidP="00216AB8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15.Приобретение контейнеров для мусора(ТБО) в количестве 30 штук.</w:t>
      </w:r>
    </w:p>
    <w:p w:rsidR="00216AB8" w:rsidRPr="00216AB8" w:rsidRDefault="00216AB8" w:rsidP="00216AB8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16.Продолжить работу по рекультивации полигона твердо бытовых отходов.</w:t>
      </w:r>
    </w:p>
    <w:p w:rsidR="00216AB8" w:rsidRPr="00216AB8" w:rsidRDefault="00216AB8" w:rsidP="00216AB8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17.Установка </w:t>
      </w:r>
      <w:proofErr w:type="gramStart"/>
      <w:r w:rsidRPr="00216AB8">
        <w:rPr>
          <w:rFonts w:ascii="Times New Roman" w:eastAsia="Times New Roman" w:hAnsi="Times New Roman" w:cs="Times New Roman"/>
          <w:sz w:val="28"/>
          <w:szCs w:val="28"/>
        </w:rPr>
        <w:t>детского  игрового</w:t>
      </w:r>
      <w:proofErr w:type="gram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комплекса.</w:t>
      </w:r>
    </w:p>
    <w:p w:rsidR="00216AB8" w:rsidRPr="00216AB8" w:rsidRDefault="00216AB8" w:rsidP="00216AB8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18.Благоустройство место </w:t>
      </w:r>
      <w:proofErr w:type="gramStart"/>
      <w:r w:rsidRPr="00216AB8">
        <w:rPr>
          <w:rFonts w:ascii="Times New Roman" w:eastAsia="Times New Roman" w:hAnsi="Times New Roman" w:cs="Times New Roman"/>
          <w:sz w:val="28"/>
          <w:szCs w:val="28"/>
        </w:rPr>
        <w:t>отдыха  по</w:t>
      </w:r>
      <w:proofErr w:type="gram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реке Плавица в районе чугунного моста 9д.Благодать)</w:t>
      </w:r>
    </w:p>
    <w:p w:rsidR="00216AB8" w:rsidRPr="00216AB8" w:rsidRDefault="00216AB8" w:rsidP="00216AB8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19.В 2018 году будет дополнительно закуплен передвижной </w:t>
      </w:r>
      <w:proofErr w:type="gramStart"/>
      <w:r w:rsidRPr="00216AB8">
        <w:rPr>
          <w:rFonts w:ascii="Times New Roman" w:eastAsia="Times New Roman" w:hAnsi="Times New Roman" w:cs="Times New Roman"/>
          <w:sz w:val="28"/>
          <w:szCs w:val="28"/>
        </w:rPr>
        <w:t>флюорографический  автомобиль</w:t>
      </w:r>
      <w:proofErr w:type="gram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. Выезды для проведения массовых рентгеновских </w:t>
      </w:r>
      <w:proofErr w:type="gramStart"/>
      <w:r w:rsidRPr="00216AB8">
        <w:rPr>
          <w:rFonts w:ascii="Times New Roman" w:eastAsia="Times New Roman" w:hAnsi="Times New Roman" w:cs="Times New Roman"/>
          <w:sz w:val="28"/>
          <w:szCs w:val="28"/>
        </w:rPr>
        <w:t>обследований  населения</w:t>
      </w:r>
      <w:proofErr w:type="gramEnd"/>
      <w:r w:rsidRPr="00216AB8">
        <w:rPr>
          <w:rFonts w:ascii="Times New Roman" w:eastAsia="Times New Roman" w:hAnsi="Times New Roman" w:cs="Times New Roman"/>
          <w:sz w:val="28"/>
          <w:szCs w:val="28"/>
        </w:rPr>
        <w:t xml:space="preserve"> будут проводиться по графику.  </w:t>
      </w:r>
    </w:p>
    <w:p w:rsidR="00216AB8" w:rsidRPr="00216AB8" w:rsidRDefault="00216AB8" w:rsidP="00216AB8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20.На реконструкцию морга выделены денежные средства. В этом году начнется реконструкция.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Анализируя итоги прошедшего года, необходимо признать, что, деятельность местной власти –это практически все, чем окружен человек.</w:t>
      </w:r>
    </w:p>
    <w:p w:rsidR="00216AB8" w:rsidRPr="00216AB8" w:rsidRDefault="00216AB8" w:rsidP="00216AB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B8">
        <w:rPr>
          <w:rFonts w:ascii="Times New Roman" w:eastAsia="Times New Roman" w:hAnsi="Times New Roman" w:cs="Times New Roman"/>
          <w:sz w:val="28"/>
          <w:szCs w:val="28"/>
        </w:rPr>
        <w:t>Мы рядом с людьми и конечно пытаемся сотрудничать и решать многие вопросы все вместе.</w:t>
      </w:r>
    </w:p>
    <w:p w:rsidR="00216AB8" w:rsidRPr="00216AB8" w:rsidRDefault="00216AB8" w:rsidP="00216AB8">
      <w:pPr>
        <w:spacing w:after="200" w:line="276" w:lineRule="auto"/>
        <w:rPr>
          <w:rFonts w:ascii="Calibri" w:eastAsia="Times New Roman" w:hAnsi="Calibri" w:cs="Times New Roman"/>
          <w:color w:val="0070C0"/>
          <w:sz w:val="21"/>
          <w:szCs w:val="21"/>
        </w:rPr>
      </w:pPr>
    </w:p>
    <w:p w:rsidR="00216AB8" w:rsidRPr="00216AB8" w:rsidRDefault="00216AB8" w:rsidP="00216AB8">
      <w:pPr>
        <w:spacing w:after="200" w:line="276" w:lineRule="auto"/>
        <w:rPr>
          <w:rFonts w:ascii="Calibri" w:eastAsia="Times New Roman" w:hAnsi="Calibri" w:cs="Times New Roman"/>
          <w:color w:val="0070C0"/>
          <w:sz w:val="21"/>
          <w:szCs w:val="21"/>
        </w:rPr>
      </w:pPr>
    </w:p>
    <w:p w:rsidR="00216AB8" w:rsidRPr="00216AB8" w:rsidRDefault="00216AB8" w:rsidP="00216AB8">
      <w:pPr>
        <w:spacing w:after="200" w:line="276" w:lineRule="auto"/>
        <w:rPr>
          <w:rFonts w:ascii="Calibri" w:eastAsia="Times New Roman" w:hAnsi="Calibri" w:cs="Times New Roman"/>
          <w:color w:val="0070C0"/>
          <w:sz w:val="21"/>
          <w:szCs w:val="21"/>
        </w:rPr>
      </w:pPr>
    </w:p>
    <w:p w:rsidR="003202AD" w:rsidRDefault="003202AD"/>
    <w:sectPr w:rsidR="0032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B8"/>
    <w:rsid w:val="00216AB8"/>
    <w:rsid w:val="0032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08207-3998-4789-8436-F42220FA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1705</Words>
  <Characters>9725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2018-03-12T09:25:00Z</dcterms:created>
  <dcterms:modified xsi:type="dcterms:W3CDTF">2018-03-12T09:26:00Z</dcterms:modified>
</cp:coreProperties>
</file>