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734CC5" w14:textId="23717B38" w:rsidR="001A217F" w:rsidRPr="001A217F" w:rsidRDefault="001A217F" w:rsidP="001A217F">
      <w:pPr>
        <w:widowControl w:val="0"/>
        <w:tabs>
          <w:tab w:val="left" w:pos="5570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A217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</w:t>
      </w:r>
      <w:r w:rsidRPr="001A217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                              </w:t>
      </w:r>
      <w:bookmarkStart w:id="0" w:name="_GoBack"/>
      <w:bookmarkEnd w:id="0"/>
      <w:r w:rsidRPr="001A217F">
        <w:rPr>
          <w:rFonts w:ascii="Times New Roman" w:eastAsia="Times New Roman" w:hAnsi="Times New Roman" w:cs="Times New Roman"/>
          <w:b/>
          <w:bCs/>
          <w:sz w:val="28"/>
          <w:szCs w:val="32"/>
          <w:lang w:eastAsia="ru-RU"/>
        </w:rPr>
        <w:t xml:space="preserve">     </w:t>
      </w:r>
      <w:r w:rsidRPr="001A217F">
        <w:rPr>
          <w:rFonts w:ascii="Times New Roman" w:eastAsia="Times New Roman" w:hAnsi="Times New Roman" w:cs="Times New Roman"/>
          <w:b/>
          <w:noProof/>
          <w:color w:val="000080"/>
          <w:sz w:val="20"/>
          <w:szCs w:val="20"/>
          <w:lang w:eastAsia="ru-RU"/>
        </w:rPr>
        <w:drawing>
          <wp:inline distT="0" distB="0" distL="0" distR="0" wp14:anchorId="5C03DCF5" wp14:editId="1B408F34">
            <wp:extent cx="466725" cy="600075"/>
            <wp:effectExtent l="0" t="0" r="9525" b="9525"/>
            <wp:docPr id="1" name="Рисунок 1" descr="герб1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A217F"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  <w:t xml:space="preserve">                                                 </w:t>
      </w:r>
    </w:p>
    <w:p w14:paraId="3054F783" w14:textId="77777777" w:rsidR="001A217F" w:rsidRP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17F">
        <w:rPr>
          <w:rFonts w:ascii="Times New Roman" w:eastAsia="Times New Roman" w:hAnsi="Times New Roman" w:cs="Times New Roman"/>
          <w:sz w:val="30"/>
          <w:szCs w:val="30"/>
          <w:lang w:eastAsia="ru-RU"/>
        </w:rPr>
        <w:t>СОВЕТ  ДЕПУТАТОВ  СЕЛЬСКОГО  ПОСЕЛЕНИЯ</w:t>
      </w:r>
    </w:p>
    <w:p w14:paraId="46A81D2E" w14:textId="77777777" w:rsidR="001A217F" w:rsidRPr="001A217F" w:rsidRDefault="001A217F" w:rsidP="001A21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1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БОГОРОДИЦКИЙ  СЕЛЬСОВЕТ                                                                        </w:t>
      </w:r>
    </w:p>
    <w:p w14:paraId="3A743737" w14:textId="77777777" w:rsidR="001A217F" w:rsidRPr="001A217F" w:rsidRDefault="001A217F" w:rsidP="001A217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A21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Добринского муниципального района</w:t>
      </w:r>
    </w:p>
    <w:p w14:paraId="17771A17" w14:textId="77777777" w:rsidR="001A217F" w:rsidRP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1A21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Липецкой  </w:t>
      </w:r>
      <w:r w:rsidRPr="001A217F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области </w:t>
      </w:r>
    </w:p>
    <w:p w14:paraId="4F30A76A" w14:textId="561E76C4" w:rsidR="001A217F" w:rsidRP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</w:t>
      </w:r>
      <w:r w:rsidRPr="001A21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-я сессия</w:t>
      </w:r>
      <w:r w:rsidRPr="001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217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1A21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</w:p>
    <w:p w14:paraId="18937D27" w14:textId="77777777" w:rsidR="001A217F" w:rsidRPr="001A217F" w:rsidRDefault="001A217F" w:rsidP="001A21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350D5E" w14:textId="77777777" w:rsidR="001A217F" w:rsidRP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1A217F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Р Е Ш Е Н И Е   </w:t>
      </w:r>
    </w:p>
    <w:p w14:paraId="274EC4F0" w14:textId="77777777" w:rsidR="001A217F" w:rsidRPr="001A217F" w:rsidRDefault="001A217F" w:rsidP="001A21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3E5F359" w14:textId="3EE391B0" w:rsidR="001A217F" w:rsidRPr="001A217F" w:rsidRDefault="001A217F" w:rsidP="001A217F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rFonts w:ascii="Times New Roman" w:eastAsia="Calibri" w:hAnsi="Times New Roman" w:cs="Times New Roman"/>
          <w:spacing w:val="-4"/>
          <w:sz w:val="28"/>
          <w:szCs w:val="28"/>
        </w:rPr>
      </w:pPr>
      <w:r w:rsidRPr="001A217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          17.03.202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3</w:t>
      </w:r>
      <w:r w:rsidRPr="001A217F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proofErr w:type="spellStart"/>
      <w:r w:rsidRPr="001A217F">
        <w:rPr>
          <w:rFonts w:ascii="Times New Roman" w:eastAsia="Calibri" w:hAnsi="Times New Roman" w:cs="Times New Roman"/>
          <w:spacing w:val="-4"/>
          <w:sz w:val="28"/>
          <w:szCs w:val="28"/>
        </w:rPr>
        <w:t>ж.д.ст</w:t>
      </w:r>
      <w:proofErr w:type="spellEnd"/>
      <w:r w:rsidRPr="001A217F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. Плавица </w:t>
      </w:r>
      <w:r w:rsidRPr="001A217F">
        <w:rPr>
          <w:rFonts w:ascii="Times New Roman" w:eastAsia="Calibri" w:hAnsi="Times New Roman" w:cs="Times New Roman"/>
          <w:spacing w:val="-4"/>
          <w:sz w:val="28"/>
          <w:szCs w:val="28"/>
        </w:rPr>
        <w:tab/>
      </w:r>
      <w:r w:rsidRPr="001A217F">
        <w:rPr>
          <w:rFonts w:ascii="Times New Roman" w:eastAsia="Calibri" w:hAnsi="Times New Roman" w:cs="Times New Roman"/>
          <w:spacing w:val="-4"/>
          <w:sz w:val="28"/>
          <w:szCs w:val="28"/>
        </w:rPr>
        <w:tab/>
        <w:t xml:space="preserve">№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t>118</w:t>
      </w:r>
      <w:r w:rsidRPr="001A217F">
        <w:rPr>
          <w:rFonts w:ascii="Times New Roman" w:eastAsia="Calibri" w:hAnsi="Times New Roman" w:cs="Times New Roman"/>
          <w:spacing w:val="-4"/>
          <w:sz w:val="28"/>
          <w:szCs w:val="28"/>
        </w:rPr>
        <w:t>-рс</w:t>
      </w:r>
    </w:p>
    <w:p w14:paraId="77B54DBC" w14:textId="77777777" w:rsidR="001A217F" w:rsidRPr="001A217F" w:rsidRDefault="001A217F" w:rsidP="001A217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E287522" w14:textId="77777777" w:rsidR="000940DE" w:rsidRDefault="000940DE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1740C2D" w14:textId="34FC4D26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председателя Совета депутатов</w:t>
      </w:r>
      <w:r w:rsidRPr="001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Богородицкий сельсовет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 Об итогах </w:t>
      </w:r>
      <w:r w:rsidRPr="001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за 202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A21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14:paraId="3C5A0D5B" w14:textId="65BF3299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3050FEA" w14:textId="24407946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79303F" w14:textId="5A838172" w:rsidR="001A217F" w:rsidRPr="001A217F" w:rsidRDefault="001A217F" w:rsidP="00D4291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A21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Анализируя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информацию председателя Совета депутатов сельского поселения </w:t>
      </w:r>
      <w:r w:rsidR="00D42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Богородицкий сельсовет об итогах работы Совета депутатов сельского поселения Богородицкий сельсовет за 2022год</w:t>
      </w:r>
    </w:p>
    <w:p w14:paraId="7FFCACF0" w14:textId="03694343" w:rsidR="001A217F" w:rsidRDefault="00664FAB" w:rsidP="00D42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6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вышеизложенного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депутатов сельского поселения Богородицкий сельсовет </w:t>
      </w:r>
      <w:r w:rsidRPr="00664F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РЕШИЛ:</w:t>
      </w:r>
    </w:p>
    <w:p w14:paraId="78461C15" w14:textId="34B03B0E" w:rsidR="00664FAB" w:rsidRDefault="00664FAB" w:rsidP="00D429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67D65170" w14:textId="34229574" w:rsidR="00664FAB" w:rsidRDefault="00664FAB" w:rsidP="00664F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4F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Принять к сведению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информацию</w:t>
      </w:r>
      <w:r w:rsidR="000940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председателя Совета депутатов сельского поселения Богородицкий сельсовет  об итогах  работы за 2022год.(отчет прилагается)</w:t>
      </w:r>
    </w:p>
    <w:p w14:paraId="15E9460B" w14:textId="08155220" w:rsidR="000940DE" w:rsidRPr="00664FAB" w:rsidRDefault="000940DE" w:rsidP="00664FA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Депутатам Совета депутатов сельского поселения Богородицкий сельсовет активизировать работу с избирателями в своих избирательных округах.</w:t>
      </w:r>
    </w:p>
    <w:p w14:paraId="1D30B22E" w14:textId="70303D9D" w:rsidR="001A217F" w:rsidRPr="00664FAB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5B8A501" w14:textId="179EB94F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F37CA0A" w14:textId="5A4EC044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32DA5B" w14:textId="1DF477D4" w:rsidR="001A217F" w:rsidRDefault="000940DE" w:rsidP="00094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депутатов                                                                                          сельского поселения </w:t>
      </w:r>
    </w:p>
    <w:p w14:paraId="46A5D536" w14:textId="57CE4CB7" w:rsidR="000940DE" w:rsidRDefault="000940DE" w:rsidP="000940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Богородицкий сельсовет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Н.А.Бахтина</w:t>
      </w:r>
      <w:proofErr w:type="spellEnd"/>
    </w:p>
    <w:p w14:paraId="1FFC79F1" w14:textId="33DEE31A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BB1A0A" w14:textId="0CE2B0F3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FAB2068" w14:textId="13073696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C5D543" w14:textId="3E932ABB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EDB1509" w14:textId="25C2D097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DC8EDEC" w14:textId="605C51FF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C2869E" w14:textId="51B33337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2C09A52" w14:textId="11ED37B9" w:rsidR="001A217F" w:rsidRDefault="001A217F" w:rsidP="001A21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C7888F4" w14:textId="5BD275C8" w:rsidR="004A0EAB" w:rsidRPr="004A0EAB" w:rsidRDefault="00097939" w:rsidP="004A0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Информация </w:t>
      </w:r>
      <w:r w:rsidR="004A0EAB"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 сельского поселения Богородицкий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итогах работы Совета депутатов </w:t>
      </w:r>
      <w:r w:rsidR="004A0EAB"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2022год</w:t>
      </w:r>
    </w:p>
    <w:p w14:paraId="572AAA18" w14:textId="77777777" w:rsidR="004A0EAB" w:rsidRPr="004A0EAB" w:rsidRDefault="004A0EAB" w:rsidP="004A0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депутаты, уважаемые присутствующие!</w:t>
      </w:r>
    </w:p>
    <w:p w14:paraId="1ACC3011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Численный состав Совета депутатов   сельского поселения 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сельсовет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— 10  человек. Все депутаты осуществляют свои полномочия на непостоянно основе, бесплатно.</w:t>
      </w:r>
    </w:p>
    <w:p w14:paraId="265CAB62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вопросы, вносимые на заседание Совета, предварительно изучаются депутатами на местах. Данная практика работы нашего депутатского корпуса позволяет проводить более широкий анализ проблем и принимать правильные решения.</w:t>
      </w:r>
    </w:p>
    <w:p w14:paraId="4C2792B6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Применялась практика проведения совместных заседаний комиссий, а также несколько раз проводились заседания комиссий в виде совещаний председателей постоянных комиссий и главы поселения.</w:t>
      </w:r>
    </w:p>
    <w:p w14:paraId="25342E3B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 ответственно подходят к подготовке проектов решений Совета, вносят по ним свои замечания и предложения, никто не остается равнодушным к проблемам поселения и наших жителей.</w:t>
      </w:r>
    </w:p>
    <w:p w14:paraId="5DDE464D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занятость депутатов ни разу не сорвалось, ни одно заседание Совета депутатов, по причине отсутствия кворума.</w:t>
      </w:r>
    </w:p>
    <w:p w14:paraId="333BF302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Считаю, что за прошедший период депутаты плодотворно сотрудничали с администрацией поселения в целях улучшения жизненного уровня населения.</w:t>
      </w:r>
    </w:p>
    <w:p w14:paraId="1DE650F2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моим председательством  в 2022 году было проведено 1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Совета депутатов сельского поселения 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сельсовет шестого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созыва, на которых было принято 3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Муниципальные нормативные правовые акты были своевременно размещены в сети Интернет на официальном сайте; после чего вступили в законную силу и стали обязательными для исполнения всеми гражданами, предприятиями, учреждениями и организациями на территории сельского поселения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сельсовет.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решения Совета депутатов размещаются на информационных стендах в администрации поселения.</w:t>
      </w:r>
    </w:p>
    <w:p w14:paraId="27BC16C0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бюджетным законодательством, в установленные сроки рассмотрен и утвержден бюджет сельского поселения </w:t>
      </w:r>
      <w:r w:rsidR="001A3C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Богородицкий сельсовет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плановый период 2023-2024 годов.</w:t>
      </w:r>
    </w:p>
    <w:p w14:paraId="75C19E7C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бюджета – наиболее важный и сложный вопрос в рамках реализации полномочий и является  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бюджета  сельского поселения была направлена на решение социальных и экономических задач  поселения, на обеспечение эффективности и результативности бюджетных расходов.</w:t>
      </w:r>
    </w:p>
    <w:p w14:paraId="1FE9F9FA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решения Совета депутатов сельского поселения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проведены публичные слушания по проекту бюджета.</w:t>
      </w:r>
    </w:p>
    <w:p w14:paraId="6E27BA45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публичных слушаний был рекомендован к рассмотрению Советом депутатов поселения проект решения «О бюджете сельское поселение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2023 год и плановый период 2024-2025 годы», который был принят на очередном заседании Совета депутатов 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2022 года.</w:t>
      </w:r>
    </w:p>
    <w:p w14:paraId="0521C9BA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2022 году  была проведена работа  по подготовке проекта  изменений в Устав сельского поселения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Богородицкий сельсовет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приведение в соответствие его с действующим законодательством. Изменения  в Устав поселения утверждены, зарегистрированы 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Управлении Министерства юстиции Российской Федерации по Липецкой области  и включены в государственный реестр Уставов  муниципальных образований Липецкой области 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вступили в законную силу.</w:t>
      </w:r>
    </w:p>
    <w:p w14:paraId="7C44A455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нынешних условиях  от депутатов требуется повышение уровня самоотдачи и  усиление личной ответственный  в своей  деятельности, больше живой и конкретной работы в интересах избирателей. Необходимо максимально сконцентрироваться на решении приоритетных задач во благо населения поселения.</w:t>
      </w:r>
    </w:p>
    <w:p w14:paraId="706140D2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2023 году основными направлениями работы Совета будут:</w:t>
      </w:r>
    </w:p>
    <w:p w14:paraId="5E00A083" w14:textId="77777777" w:rsidR="004A0EAB" w:rsidRPr="004A0EAB" w:rsidRDefault="004A0EAB" w:rsidP="004A0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правовых оснований для улучшения качества жизни жителей поселения;</w:t>
      </w:r>
    </w:p>
    <w:p w14:paraId="591AB4E7" w14:textId="77777777" w:rsidR="004A0EAB" w:rsidRPr="004A0EAB" w:rsidRDefault="004A0EAB" w:rsidP="004A0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гарантированная реализация прав, определенных положениями Федерального Закона №131-ФЗ, на территории 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поселения;</w:t>
      </w:r>
    </w:p>
    <w:p w14:paraId="709AF0A9" w14:textId="77777777" w:rsidR="004A0EAB" w:rsidRPr="004A0EAB" w:rsidRDefault="004A0EAB" w:rsidP="004A0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совместной с администрацией поселения работы по дальнейшему социально-экономическому развитию поселения;</w:t>
      </w:r>
    </w:p>
    <w:p w14:paraId="030F6F12" w14:textId="77777777" w:rsidR="004A0EAB" w:rsidRPr="004A0EAB" w:rsidRDefault="004A0EAB" w:rsidP="004A0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ремонту дорог местного значения поселения в границах населенных пунктов.</w:t>
      </w:r>
    </w:p>
    <w:p w14:paraId="0224B9C5" w14:textId="77777777" w:rsidR="004A0EAB" w:rsidRPr="004A0EAB" w:rsidRDefault="004A0EAB" w:rsidP="004A0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традиций по проведению в поселении праздников и иных политических и социально-значимых мероприятий.</w:t>
      </w:r>
    </w:p>
    <w:p w14:paraId="55F75ED5" w14:textId="77777777" w:rsidR="004A0EAB" w:rsidRPr="004A0EAB" w:rsidRDefault="004A0EAB" w:rsidP="004A0EA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продолжение работы по разработке и принятию необходимой нормативно-правовой базы местного самоуправления.</w:t>
      </w:r>
    </w:p>
    <w:p w14:paraId="0DFDFEEC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работу Совета депутатов в 2022 году я оцениваю как плодотворную и конструктивную.  Нормотворческая деятельность Совета депутатов позволила 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эффективно решать вопросы местного значения органам местного самоуправления поселения.</w:t>
      </w:r>
    </w:p>
    <w:p w14:paraId="642964FF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 в поселении еще очень много.  Все возникающие вопросы  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 сельского поселения будет решать с учетом складывающейся ситуации и финансовых возможностей в тесном сотрудничестве с Администраций сельского поселения 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Богородицкий сельсовет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администрацией </w:t>
      </w:r>
      <w:r w:rsidR="002F2A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Добринского муниципального</w:t>
      </w: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всеми предприятиями, учреждениями, хозяйствами и жителями поселения.</w:t>
      </w:r>
    </w:p>
    <w:p w14:paraId="23146C7F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 и всем нам станет жить лучше и комфортнее.</w:t>
      </w:r>
    </w:p>
    <w:p w14:paraId="61930027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Искренне желаю всем крепкого здоровья, семейного благополучия, мирного неба над головой, тесного сотрудничества, взаимопонимания и доброго уважительного отношения друг к другу.</w:t>
      </w:r>
    </w:p>
    <w:p w14:paraId="5F79C4F6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D8607AD" w14:textId="77777777" w:rsidR="004A0EAB" w:rsidRPr="004A0EAB" w:rsidRDefault="004A0EAB" w:rsidP="004A0EA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0E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внимание.</w:t>
      </w:r>
    </w:p>
    <w:p w14:paraId="79E170C7" w14:textId="77777777" w:rsidR="004A0EAB" w:rsidRDefault="004A0EAB" w:rsidP="004A0EAB">
      <w:pPr>
        <w:jc w:val="both"/>
        <w:rPr>
          <w:sz w:val="28"/>
          <w:szCs w:val="28"/>
        </w:rPr>
      </w:pPr>
    </w:p>
    <w:p w14:paraId="58B088F0" w14:textId="77777777" w:rsidR="004A0EAB" w:rsidRDefault="004A0EAB" w:rsidP="004A0EAB">
      <w:pPr>
        <w:jc w:val="both"/>
        <w:rPr>
          <w:sz w:val="28"/>
          <w:szCs w:val="28"/>
        </w:rPr>
      </w:pPr>
    </w:p>
    <w:p w14:paraId="078248C4" w14:textId="77777777" w:rsidR="004A0EAB" w:rsidRDefault="004A0EAB" w:rsidP="004A0EAB">
      <w:pPr>
        <w:jc w:val="both"/>
        <w:rPr>
          <w:sz w:val="28"/>
          <w:szCs w:val="28"/>
        </w:rPr>
      </w:pPr>
    </w:p>
    <w:p w14:paraId="2C2E380F" w14:textId="77777777" w:rsidR="004A0EAB" w:rsidRDefault="004A0EAB" w:rsidP="004A0EAB">
      <w:pPr>
        <w:jc w:val="both"/>
        <w:rPr>
          <w:sz w:val="28"/>
          <w:szCs w:val="28"/>
        </w:rPr>
      </w:pPr>
    </w:p>
    <w:p w14:paraId="04295B6A" w14:textId="77777777" w:rsidR="004A0EAB" w:rsidRDefault="004A0EAB" w:rsidP="004A0EAB">
      <w:pPr>
        <w:jc w:val="both"/>
        <w:rPr>
          <w:sz w:val="28"/>
          <w:szCs w:val="28"/>
        </w:rPr>
      </w:pPr>
    </w:p>
    <w:p w14:paraId="41A49B51" w14:textId="77777777" w:rsidR="004A0EAB" w:rsidRDefault="004A0EAB" w:rsidP="004A0EAB">
      <w:pPr>
        <w:jc w:val="both"/>
        <w:rPr>
          <w:sz w:val="28"/>
          <w:szCs w:val="28"/>
        </w:rPr>
      </w:pPr>
    </w:p>
    <w:p w14:paraId="62E759E6" w14:textId="77777777" w:rsidR="004A0EAB" w:rsidRDefault="004A0EAB" w:rsidP="004A0EAB">
      <w:pPr>
        <w:jc w:val="both"/>
        <w:rPr>
          <w:sz w:val="28"/>
          <w:szCs w:val="28"/>
        </w:rPr>
      </w:pPr>
    </w:p>
    <w:p w14:paraId="6070C6D6" w14:textId="77777777" w:rsidR="004A0EAB" w:rsidRDefault="004A0EAB" w:rsidP="004A0EAB">
      <w:pPr>
        <w:jc w:val="both"/>
        <w:rPr>
          <w:sz w:val="28"/>
          <w:szCs w:val="28"/>
        </w:rPr>
      </w:pPr>
    </w:p>
    <w:p w14:paraId="6188EA5D" w14:textId="77777777" w:rsidR="004A0EAB" w:rsidRDefault="004A0EAB" w:rsidP="004A0EAB">
      <w:pPr>
        <w:jc w:val="both"/>
        <w:rPr>
          <w:sz w:val="28"/>
          <w:szCs w:val="28"/>
        </w:rPr>
      </w:pPr>
    </w:p>
    <w:p w14:paraId="5C93DDD5" w14:textId="77777777" w:rsidR="004A0EAB" w:rsidRDefault="004A0EAB" w:rsidP="004A0EAB">
      <w:pPr>
        <w:jc w:val="both"/>
        <w:rPr>
          <w:sz w:val="28"/>
          <w:szCs w:val="28"/>
        </w:rPr>
      </w:pPr>
    </w:p>
    <w:p w14:paraId="2FB20B5F" w14:textId="77777777" w:rsidR="004A0EAB" w:rsidRDefault="004A0EAB" w:rsidP="004A0EAB">
      <w:pPr>
        <w:jc w:val="both"/>
        <w:rPr>
          <w:sz w:val="28"/>
          <w:szCs w:val="28"/>
        </w:rPr>
      </w:pPr>
    </w:p>
    <w:p w14:paraId="5C6B10EE" w14:textId="77777777" w:rsidR="004A0EAB" w:rsidRDefault="004A0EAB" w:rsidP="004A0EAB">
      <w:pPr>
        <w:jc w:val="both"/>
        <w:rPr>
          <w:sz w:val="28"/>
          <w:szCs w:val="28"/>
        </w:rPr>
      </w:pPr>
    </w:p>
    <w:p w14:paraId="12755700" w14:textId="77777777" w:rsidR="004A0EAB" w:rsidRDefault="004A0EAB" w:rsidP="004A0EAB">
      <w:pPr>
        <w:jc w:val="both"/>
        <w:rPr>
          <w:sz w:val="28"/>
          <w:szCs w:val="28"/>
        </w:rPr>
      </w:pPr>
    </w:p>
    <w:sectPr w:rsidR="004A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B23333"/>
    <w:multiLevelType w:val="hybridMultilevel"/>
    <w:tmpl w:val="DD0CAFAC"/>
    <w:lvl w:ilvl="0" w:tplc="75743E6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141A7E"/>
    <w:multiLevelType w:val="multilevel"/>
    <w:tmpl w:val="36921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EAB"/>
    <w:rsid w:val="00045BBC"/>
    <w:rsid w:val="000940DE"/>
    <w:rsid w:val="00097939"/>
    <w:rsid w:val="001A217F"/>
    <w:rsid w:val="001A3CA1"/>
    <w:rsid w:val="002F2ADF"/>
    <w:rsid w:val="004A0EAB"/>
    <w:rsid w:val="00664FAB"/>
    <w:rsid w:val="00D42912"/>
    <w:rsid w:val="00FA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A7A65"/>
  <w15:chartTrackingRefBased/>
  <w15:docId w15:val="{E847C5AF-9598-43DB-A064-2A42DFF1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0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EAB"/>
    <w:rPr>
      <w:b/>
      <w:bCs/>
    </w:rPr>
  </w:style>
  <w:style w:type="character" w:styleId="a5">
    <w:name w:val="Hyperlink"/>
    <w:basedOn w:val="a0"/>
    <w:uiPriority w:val="99"/>
    <w:semiHidden/>
    <w:unhideWhenUsed/>
    <w:rsid w:val="004A0EA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64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Бессонова</dc:creator>
  <cp:keywords/>
  <dc:description/>
  <cp:lastModifiedBy>Людмила Бессонова</cp:lastModifiedBy>
  <cp:revision>8</cp:revision>
  <dcterms:created xsi:type="dcterms:W3CDTF">2023-02-22T07:12:00Z</dcterms:created>
  <dcterms:modified xsi:type="dcterms:W3CDTF">2023-03-14T12:51:00Z</dcterms:modified>
</cp:coreProperties>
</file>