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AE9DA" w14:textId="77777777" w:rsidR="008716BF" w:rsidRDefault="008716BF" w:rsidP="008716B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03D397AC" wp14:editId="676E5E2D">
            <wp:extent cx="467360" cy="596265"/>
            <wp:effectExtent l="0" t="0" r="8890" b="0"/>
            <wp:docPr id="2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A2731" w14:textId="77777777" w:rsidR="008716BF" w:rsidRDefault="008716BF" w:rsidP="008716BF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  ДЕПУТАТОВ</w:t>
      </w:r>
    </w:p>
    <w:p w14:paraId="374E31DB" w14:textId="77777777" w:rsidR="008716BF" w:rsidRDefault="008716BF" w:rsidP="008716BF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 ПОСЕЛЕНИЯ  БОГОРОДИЦКИЙ  СЕЛЬСОВЕТ</w:t>
      </w:r>
    </w:p>
    <w:p w14:paraId="4DDB7B18" w14:textId="77777777" w:rsidR="008716BF" w:rsidRDefault="008716BF" w:rsidP="008716BF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14:paraId="780E2E11" w14:textId="77777777" w:rsidR="008716BF" w:rsidRDefault="008716BF" w:rsidP="008716BF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72-я сессия 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-го созыва</w:t>
      </w:r>
    </w:p>
    <w:p w14:paraId="530A4706" w14:textId="77777777" w:rsidR="008716BF" w:rsidRDefault="008716BF" w:rsidP="008716B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C538CF7" w14:textId="77777777" w:rsidR="008716BF" w:rsidRDefault="008716BF" w:rsidP="008716BF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/>
          <w:b/>
          <w:iCs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iCs/>
          <w:sz w:val="48"/>
          <w:szCs w:val="48"/>
          <w:lang w:eastAsia="ru-RU"/>
        </w:rPr>
        <w:t>РЕШЕНИЕ</w:t>
      </w:r>
    </w:p>
    <w:p w14:paraId="3C53CD20" w14:textId="77777777" w:rsidR="008716BF" w:rsidRDefault="008716BF" w:rsidP="008716BF">
      <w:pPr>
        <w:tabs>
          <w:tab w:val="center" w:pos="4677"/>
          <w:tab w:val="right" w:pos="9355"/>
        </w:tabs>
        <w:spacing w:after="0" w:line="240" w:lineRule="auto"/>
        <w:ind w:right="279"/>
        <w:jc w:val="center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tbl>
      <w:tblPr>
        <w:tblW w:w="9540" w:type="dxa"/>
        <w:tblInd w:w="2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2"/>
        <w:gridCol w:w="5328"/>
      </w:tblGrid>
      <w:tr w:rsidR="008716BF" w14:paraId="14EDB087" w14:textId="77777777" w:rsidTr="008716BF">
        <w:tc>
          <w:tcPr>
            <w:tcW w:w="4212" w:type="dxa"/>
            <w:hideMark/>
          </w:tcPr>
          <w:p w14:paraId="75F125F4" w14:textId="77777777" w:rsidR="008716BF" w:rsidRDefault="008716BF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 августа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5 года</w:t>
            </w:r>
          </w:p>
        </w:tc>
        <w:tc>
          <w:tcPr>
            <w:tcW w:w="5328" w:type="dxa"/>
            <w:hideMark/>
          </w:tcPr>
          <w:p w14:paraId="3F49FFF8" w14:textId="77777777" w:rsidR="008716BF" w:rsidRDefault="008716BF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ж.д.ст.Плавица                        №234-р</w:t>
            </w:r>
          </w:p>
        </w:tc>
      </w:tr>
    </w:tbl>
    <w:p w14:paraId="7D99DFF0" w14:textId="77777777" w:rsidR="008716BF" w:rsidRDefault="008716BF" w:rsidP="008716BF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выдвижении кандидатуры члена</w: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участков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ой избирательной комиссии  избирательного участка №04-35,                      срока полномочий 2023-2028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с правом решающего голоса на территории Добринского  района Липецкой области</w:t>
      </w:r>
    </w:p>
    <w:p w14:paraId="13310389" w14:textId="77777777" w:rsidR="008716BF" w:rsidRDefault="008716BF" w:rsidP="008716B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5A61504C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 CYR" w:eastAsia="Times New Roman" w:hAnsi="Times New Roman CYR"/>
          <w:sz w:val="28"/>
          <w:szCs w:val="20"/>
          <w:lang w:eastAsia="ru-RU"/>
        </w:rPr>
        <w:tab/>
        <w:t>Рассмотрев предложение по кандидатуре для назначения членом участков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ой избирательной комиссии избирательного участка №№ 04-35,                   срока полномочий 2023-2028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с правом решающего голоса, </w:t>
      </w:r>
      <w:r>
        <w:rPr>
          <w:rFonts w:ascii="Times New Roman CYR" w:eastAsia="Times New Roman" w:hAnsi="Times New Roman CYR"/>
          <w:sz w:val="28"/>
          <w:szCs w:val="20"/>
          <w:lang w:eastAsia="ru-RU"/>
        </w:rPr>
        <w:t xml:space="preserve">в соответствии с пунктом 4 статьи 27 Федерального закона «Об основных гарантиях избирательных прав и права на участие в референдуме граждан Российской Федерации», частью 3 статьи 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Липецкой области «О статусе, порядке формирования и полномочиях территориальных и участковых избирательных комиссий в Липецкой области»,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статьей 39 Устава сельского поселения Богородицкий сельсовет, Совет депутатов сельского поселения Богородицкий сельсовет</w: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ab/>
        <w:t>РЕШИЛ:</w:t>
      </w:r>
    </w:p>
    <w:p w14:paraId="62524FEB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1.Выдвинуть для назначения членом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участковой избирательной комиссии избирательного участка №04-35 срока полномочий 2018-2023г.г. с правом решающего голоса на территории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Добринского района Липецкой области кандидатуру </w: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Сергееву  Екатерину Михайловну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, 25 декабря 1986 года рождения, образование высшее профессиональное, лаборант ООО «Добрыня»</w:t>
      </w:r>
    </w:p>
    <w:p w14:paraId="0AD0E22F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</w:t>
      </w:r>
    </w:p>
    <w:p w14:paraId="0A81E990" w14:textId="77777777" w:rsidR="008716BF" w:rsidRDefault="008716BF" w:rsidP="008716BF">
      <w:pPr>
        <w:tabs>
          <w:tab w:val="left" w:pos="-225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ab/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Направить настоящее решение в территориальную избирательную комиссию Добринского района.</w:t>
      </w:r>
    </w:p>
    <w:p w14:paraId="34E9ED8A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ab/>
        <w:t xml:space="preserve"> </w:t>
      </w:r>
    </w:p>
    <w:p w14:paraId="0D4A91C4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3. Настоящее решение вступает в силу со дня его принятия.</w:t>
      </w:r>
    </w:p>
    <w:p w14:paraId="00C6BC63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35CD92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C4F4E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Совета депутатов</w:t>
      </w:r>
    </w:p>
    <w:p w14:paraId="331B2C8B" w14:textId="77777777" w:rsidR="008716BF" w:rsidRDefault="008716BF" w:rsidP="008716BF">
      <w:pPr>
        <w:tabs>
          <w:tab w:val="left" w:pos="-225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поселения</w:t>
      </w:r>
    </w:p>
    <w:p w14:paraId="348895BB" w14:textId="77777777" w:rsidR="008716BF" w:rsidRDefault="008716BF" w:rsidP="008716BF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Богородицкий сельсовет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Н.А.Бахтина</w:t>
      </w:r>
      <w:bookmarkStart w:id="0" w:name="_GoBack"/>
      <w:bookmarkEnd w:id="0"/>
      <w:proofErr w:type="spellEnd"/>
    </w:p>
    <w:p w14:paraId="76E4FA7A" w14:textId="77777777" w:rsidR="008716BF" w:rsidRDefault="008716BF" w:rsidP="008716B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96A0877" w14:textId="77777777" w:rsidR="008716BF" w:rsidRDefault="008716BF"/>
    <w:sectPr w:rsidR="00871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BF"/>
    <w:rsid w:val="001924D6"/>
    <w:rsid w:val="0087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DC093"/>
  <w15:chartTrackingRefBased/>
  <w15:docId w15:val="{C4766808-235A-4CA2-A7B7-7DB29188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6B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49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4</cp:revision>
  <dcterms:created xsi:type="dcterms:W3CDTF">2025-08-15T08:59:00Z</dcterms:created>
  <dcterms:modified xsi:type="dcterms:W3CDTF">2025-08-15T11:15:00Z</dcterms:modified>
</cp:coreProperties>
</file>