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32B9" w:rsidRDefault="002432B9" w:rsidP="002432B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1FC591DD" wp14:editId="3F32D82B">
            <wp:extent cx="466725" cy="600075"/>
            <wp:effectExtent l="0" t="0" r="9525" b="9525"/>
            <wp:docPr id="1" name="Рисунок 3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2B9" w:rsidRDefault="002432B9" w:rsidP="002432B9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  ДЕПУТАТОВ</w:t>
      </w:r>
    </w:p>
    <w:p w:rsidR="002432B9" w:rsidRDefault="002432B9" w:rsidP="002432B9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 ПОСЕЛЕНИЯ  БОГОРОДИЦКИЙ  СЕЛЬСОВЕТ</w:t>
      </w:r>
    </w:p>
    <w:p w:rsidR="002432B9" w:rsidRDefault="002432B9" w:rsidP="002432B9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:rsidR="002432B9" w:rsidRDefault="002432B9" w:rsidP="002432B9">
      <w:pPr>
        <w:spacing w:after="0" w:line="240" w:lineRule="auto"/>
        <w:ind w:right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68-я сессия 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-го созыва</w:t>
      </w:r>
    </w:p>
    <w:p w:rsidR="002432B9" w:rsidRDefault="002432B9" w:rsidP="002432B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432B9" w:rsidRDefault="002432B9" w:rsidP="002432B9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/>
          <w:b/>
          <w:iCs/>
          <w:sz w:val="48"/>
          <w:szCs w:val="48"/>
          <w:lang w:eastAsia="ru-RU"/>
        </w:rPr>
      </w:pPr>
      <w:r>
        <w:rPr>
          <w:rFonts w:ascii="Times New Roman" w:eastAsia="Times New Roman" w:hAnsi="Times New Roman"/>
          <w:b/>
          <w:iCs/>
          <w:sz w:val="48"/>
          <w:szCs w:val="48"/>
          <w:lang w:eastAsia="ru-RU"/>
        </w:rPr>
        <w:t>РЕШЕНИЕ</w:t>
      </w:r>
    </w:p>
    <w:p w:rsidR="002432B9" w:rsidRDefault="002432B9" w:rsidP="002432B9">
      <w:pPr>
        <w:tabs>
          <w:tab w:val="center" w:pos="4677"/>
          <w:tab w:val="right" w:pos="9355"/>
        </w:tabs>
        <w:spacing w:after="0" w:line="240" w:lineRule="auto"/>
        <w:ind w:right="279"/>
        <w:jc w:val="center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tbl>
      <w:tblPr>
        <w:tblW w:w="9540" w:type="dxa"/>
        <w:tblInd w:w="2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2"/>
        <w:gridCol w:w="5328"/>
      </w:tblGrid>
      <w:tr w:rsidR="002432B9" w:rsidTr="002432B9">
        <w:tc>
          <w:tcPr>
            <w:tcW w:w="4212" w:type="dxa"/>
            <w:hideMark/>
          </w:tcPr>
          <w:p w:rsidR="002432B9" w:rsidRDefault="002432B9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21.03.2025 года</w:t>
            </w:r>
          </w:p>
        </w:tc>
        <w:tc>
          <w:tcPr>
            <w:tcW w:w="5328" w:type="dxa"/>
            <w:hideMark/>
          </w:tcPr>
          <w:p w:rsidR="002432B9" w:rsidRDefault="002432B9">
            <w:pPr>
              <w:tabs>
                <w:tab w:val="left" w:pos="-2250"/>
              </w:tabs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ж.д.ст.Плавица                        №223-рс</w:t>
            </w:r>
          </w:p>
        </w:tc>
      </w:tr>
    </w:tbl>
    <w:p w:rsidR="002432B9" w:rsidRDefault="002432B9" w:rsidP="002432B9">
      <w:pPr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bookmarkStart w:id="0" w:name="_Hlk192497679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Положение «О налоге на имущество физических лиц на территории сельского поселения Богородицкий сельсовет Добринского муниципального района Липецкой области» </w:t>
      </w:r>
    </w:p>
    <w:bookmarkEnd w:id="0"/>
    <w:p w:rsidR="002432B9" w:rsidRDefault="002432B9" w:rsidP="002432B9">
      <w:pPr>
        <w:shd w:val="clear" w:color="auto" w:fill="FFFFFF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   В соответствии с Налоговым кодексом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Федеральным законом от 06.10.2003 № 131-ФЗ «Об общих принципах организации местного самоуправления в Российской Федерации», руководствуясь </w:t>
      </w:r>
      <w:hyperlink r:id="rId5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ar-SA"/>
          </w:rPr>
          <w:t>Уставом </w:t>
        </w:r>
      </w:hyperlink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сельского поселения Богородицкий сельсовет Добринского муниципального района, учитывая рекомендации постоянной комиссии по экономике, бюджету, </w:t>
      </w:r>
      <w:r>
        <w:rPr>
          <w:rFonts w:ascii="Times New Roman" w:eastAsia="Times New Roman" w:hAnsi="Times New Roman"/>
          <w:bCs/>
          <w:sz w:val="28"/>
          <w:szCs w:val="24"/>
          <w:lang w:eastAsia="ar-SA"/>
        </w:rPr>
        <w:t>муниципальной собственности и социальным вопросам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, Совет депутатов сельского поселения Богородицкий сельсовет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    РЕШИЛ:</w:t>
      </w:r>
    </w:p>
    <w:p w:rsidR="002432B9" w:rsidRDefault="002432B9" w:rsidP="002432B9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432B9" w:rsidRDefault="002432B9" w:rsidP="002432B9">
      <w:pPr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 Принять изменения в Положение «О налоге на имущество  физических лиц  на территории сельского поселения Богородицкий сельсовет Добринского муниципального района Липецкой области»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принятого решением Совета депутатов сельского поселения Богородицкий  сельсовет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eastAsia="ar-SA"/>
          </w:rPr>
          <w:t>от 10.11.2017 г.                      № 93-рс</w:t>
        </w:r>
      </w:hyperlink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/>
          <w:sz w:val="28"/>
          <w:szCs w:val="28"/>
          <w:shd w:val="clear" w:color="auto" w:fill="E3EFF9"/>
          <w:lang w:eastAsia="ru-RU"/>
        </w:rPr>
        <w:t xml:space="preserve">(в редакции решений 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lang w:eastAsia="ru-RU"/>
          </w:rPr>
          <w:t>№ 155-рс от 16.11.2018г.</w:t>
        </w:r>
      </w:hyperlink>
      <w:r>
        <w:rPr>
          <w:rFonts w:ascii="Times New Roman" w:hAnsi="Times New Roman"/>
          <w:sz w:val="28"/>
          <w:szCs w:val="28"/>
          <w:lang w:eastAsia="ar-SA"/>
        </w:rPr>
        <w:t>, № 227-рс                             от 23.06.2020 г., № 201-рс от 22.11.2024 г.</w:t>
      </w:r>
      <w:r>
        <w:rPr>
          <w:rFonts w:ascii="Times New Roman" w:hAnsi="Times New Roman"/>
          <w:color w:val="000000"/>
          <w:sz w:val="28"/>
          <w:szCs w:val="28"/>
          <w:shd w:val="clear" w:color="auto" w:fill="E3EFF9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ar-SA"/>
        </w:rPr>
        <w:t xml:space="preserve"> (прилагаются).</w:t>
      </w:r>
    </w:p>
    <w:p w:rsidR="002432B9" w:rsidRDefault="002432B9" w:rsidP="002432B9">
      <w:pPr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Направить указанный нормативный правовой акт главе сельского поселения Богородицкий сельсовет для подписания и официального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опубликования в  газете «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Добринские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вести».</w:t>
      </w:r>
    </w:p>
    <w:p w:rsidR="002432B9" w:rsidRDefault="002432B9" w:rsidP="002432B9">
      <w:pPr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>3. Настоящее решение вступает в силу не ранее чем по истечении одного месяца со дня его официального опубликования.</w:t>
      </w:r>
    </w:p>
    <w:p w:rsidR="002432B9" w:rsidRDefault="002432B9" w:rsidP="002432B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Председатель Совета депутатов</w:t>
      </w:r>
    </w:p>
    <w:p w:rsidR="002432B9" w:rsidRDefault="002432B9" w:rsidP="002432B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сельского поселения </w:t>
      </w:r>
    </w:p>
    <w:p w:rsidR="002432B9" w:rsidRDefault="002432B9" w:rsidP="002432B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Богородицкий  сельсовет      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Н.А.Бахтина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</w:t>
      </w:r>
    </w:p>
    <w:p w:rsidR="002432B9" w:rsidRDefault="002432B9" w:rsidP="002432B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Приняты решением </w:t>
      </w: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Советом депутатов сельского</w:t>
      </w: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поселения Богородицкий сельсовет </w:t>
      </w: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21.032025 г. № 223-рс</w:t>
      </w: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432B9" w:rsidRDefault="002432B9" w:rsidP="002432B9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432B9" w:rsidRDefault="002432B9" w:rsidP="002432B9">
      <w:pPr>
        <w:keepNext/>
        <w:shd w:val="clear" w:color="auto" w:fill="FFFFFF"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ar-SA"/>
        </w:rPr>
        <w:t>Изменения в Положение «О налоге на имущество физических лиц на территории сельского поселения Богородицкий сельсовет Добринского муниципального района Липецкой области»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 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6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Пункт 2 Положения «О налоге на имущество физических лиц на территории сельского поселения Богородицкий сельсовет Добринского муниципального района Липецкой области», принятого решением Совета депутатов сельского поселения Богородицкий сельсовет </w:t>
      </w:r>
      <w:hyperlink r:id="rId8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ar-SA"/>
          </w:rPr>
          <w:t>от 10.11.2017 г.                      № 93-рс</w:t>
        </w:r>
      </w:hyperlink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E3EFF9"/>
          <w:lang w:eastAsia="ru-RU"/>
        </w:rPr>
        <w:t xml:space="preserve">(в редакции решений </w:t>
      </w:r>
      <w:hyperlink r:id="rId9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№ 155-рс от 16.11.2018г.</w:t>
        </w:r>
      </w:hyperlink>
      <w:r>
        <w:rPr>
          <w:rFonts w:ascii="Times New Roman" w:eastAsia="Times New Roman" w:hAnsi="Times New Roman"/>
          <w:sz w:val="28"/>
          <w:szCs w:val="28"/>
          <w:lang w:eastAsia="ar-SA"/>
        </w:rPr>
        <w:t>, № 227-рс от 23.06.2020 г., № 201-рс от 22.11.2024 г.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E3EFF9"/>
          <w:lang w:eastAsia="ru-RU"/>
        </w:rPr>
        <w:t>)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E3EFF9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изложить в следующей редакции: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«2.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предусмотренных ст. 403 Налогового кодекса Российской Федерации».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 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Глава сельского поселения</w:t>
      </w: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Богородицкий сельсовет                                        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А.И.Овчинников</w:t>
      </w:r>
      <w:proofErr w:type="spellEnd"/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 w:rsidP="002432B9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2432B9" w:rsidRDefault="002432B9">
      <w:bookmarkStart w:id="1" w:name="_GoBack"/>
      <w:bookmarkEnd w:id="1"/>
    </w:p>
    <w:sectPr w:rsidR="0024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B9"/>
    <w:rsid w:val="0024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D3AA2-0836-4650-B934-7359BB20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2B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3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9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2</cp:revision>
  <dcterms:created xsi:type="dcterms:W3CDTF">2025-03-21T06:11:00Z</dcterms:created>
  <dcterms:modified xsi:type="dcterms:W3CDTF">2025-03-21T06:12:00Z</dcterms:modified>
</cp:coreProperties>
</file>