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9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34E2F" w:rsidRPr="00CF69AE" w:rsidTr="002D6E65">
        <w:trPr>
          <w:cantSplit/>
          <w:trHeight w:val="1293"/>
        </w:trPr>
        <w:tc>
          <w:tcPr>
            <w:tcW w:w="4608" w:type="dxa"/>
          </w:tcPr>
          <w:p w:rsidR="00234E2F" w:rsidRPr="00CF69AE" w:rsidRDefault="0073347C" w:rsidP="0073347C">
            <w:pPr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</w:t>
            </w:r>
            <w:r w:rsidR="00234E2F" w:rsidRPr="00CF69AE"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2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E2F" w:rsidRPr="00CF69AE" w:rsidRDefault="00234E2F" w:rsidP="00234E2F"/>
    <w:p w:rsidR="00234E2F" w:rsidRDefault="00234E2F" w:rsidP="00234E2F">
      <w:pPr>
        <w:pStyle w:val="a6"/>
        <w:ind w:right="-94"/>
      </w:pPr>
    </w:p>
    <w:p w:rsidR="00234E2F" w:rsidRDefault="00234E2F" w:rsidP="00234E2F">
      <w:pPr>
        <w:pStyle w:val="a6"/>
        <w:ind w:right="-94"/>
      </w:pPr>
    </w:p>
    <w:p w:rsidR="00EA52C7" w:rsidRPr="00EA52C7" w:rsidRDefault="00EA52C7" w:rsidP="00EA52C7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A52C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A52C7" w:rsidRPr="00EA52C7" w:rsidRDefault="00EA52C7" w:rsidP="00EA52C7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A52C7">
        <w:rPr>
          <w:rFonts w:ascii="Times New Roman" w:hAnsi="Times New Roman" w:cs="Times New Roman"/>
          <w:b/>
          <w:sz w:val="32"/>
          <w:szCs w:val="32"/>
        </w:rPr>
        <w:t xml:space="preserve">           СОВЕТ ДЕПУТАТОВ СЕЛЬСКОГО ПОСЕЛЕНИЯ</w:t>
      </w:r>
    </w:p>
    <w:p w:rsidR="00EA52C7" w:rsidRPr="00EA52C7" w:rsidRDefault="00EA52C7" w:rsidP="00EA52C7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A52C7">
        <w:rPr>
          <w:rFonts w:ascii="Times New Roman" w:hAnsi="Times New Roman" w:cs="Times New Roman"/>
          <w:b/>
          <w:sz w:val="32"/>
          <w:szCs w:val="32"/>
        </w:rPr>
        <w:t xml:space="preserve">                            БОГОРОДИЦКИЙ СЕЛЬСОВЕТ</w:t>
      </w:r>
    </w:p>
    <w:p w:rsidR="00EA52C7" w:rsidRPr="00476737" w:rsidRDefault="00EA52C7" w:rsidP="00EA52C7">
      <w:pPr>
        <w:pStyle w:val="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476737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767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EA52C7" w:rsidRPr="00EA52C7" w:rsidRDefault="00EA52C7" w:rsidP="00EA52C7">
      <w:pPr>
        <w:jc w:val="center"/>
        <w:rPr>
          <w:b/>
          <w:sz w:val="28"/>
          <w:szCs w:val="28"/>
        </w:rPr>
      </w:pPr>
      <w:r w:rsidRPr="00EA52C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9</w:t>
      </w:r>
      <w:r w:rsidRPr="00EA52C7">
        <w:rPr>
          <w:b/>
          <w:sz w:val="28"/>
          <w:szCs w:val="28"/>
        </w:rPr>
        <w:t xml:space="preserve">-сессия </w:t>
      </w:r>
      <w:r w:rsidRPr="00EA52C7">
        <w:rPr>
          <w:b/>
          <w:sz w:val="28"/>
          <w:szCs w:val="28"/>
          <w:lang w:val="en-US"/>
        </w:rPr>
        <w:t>V</w:t>
      </w:r>
      <w:r w:rsidRPr="00EA52C7">
        <w:rPr>
          <w:b/>
          <w:sz w:val="28"/>
          <w:szCs w:val="28"/>
        </w:rPr>
        <w:t xml:space="preserve"> созыва</w:t>
      </w:r>
    </w:p>
    <w:p w:rsidR="00EA52C7" w:rsidRPr="00EA52C7" w:rsidRDefault="00EA52C7" w:rsidP="00EA52C7">
      <w:pPr>
        <w:jc w:val="center"/>
        <w:rPr>
          <w:b/>
          <w:sz w:val="28"/>
          <w:szCs w:val="28"/>
        </w:rPr>
      </w:pPr>
    </w:p>
    <w:p w:rsidR="00EA52C7" w:rsidRPr="00EA52C7" w:rsidRDefault="00EA52C7" w:rsidP="00EA52C7">
      <w:pPr>
        <w:pStyle w:val="3"/>
        <w:tabs>
          <w:tab w:val="left" w:pos="2355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 w:rsidRPr="00EA52C7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EA52C7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EA52C7" w:rsidRPr="00EA52C7" w:rsidRDefault="00EA52C7" w:rsidP="00EA52C7">
      <w:pPr>
        <w:jc w:val="center"/>
        <w:rPr>
          <w:sz w:val="28"/>
          <w:szCs w:val="28"/>
        </w:rPr>
      </w:pPr>
    </w:p>
    <w:p w:rsidR="00EA52C7" w:rsidRPr="00EA52C7" w:rsidRDefault="00EA52C7" w:rsidP="00EA52C7">
      <w:pPr>
        <w:jc w:val="center"/>
        <w:rPr>
          <w:b/>
          <w:sz w:val="24"/>
          <w:szCs w:val="24"/>
        </w:rPr>
      </w:pPr>
      <w:r w:rsidRPr="00EA52C7">
        <w:rPr>
          <w:b/>
          <w:sz w:val="28"/>
          <w:szCs w:val="28"/>
        </w:rPr>
        <w:t>1</w:t>
      </w:r>
      <w:r w:rsidR="00896A83">
        <w:rPr>
          <w:b/>
          <w:sz w:val="28"/>
          <w:szCs w:val="28"/>
        </w:rPr>
        <w:t>6</w:t>
      </w:r>
      <w:r w:rsidRPr="00EA52C7">
        <w:rPr>
          <w:b/>
          <w:sz w:val="28"/>
          <w:szCs w:val="28"/>
        </w:rPr>
        <w:t xml:space="preserve">.11.2018г.                 </w:t>
      </w:r>
      <w:proofErr w:type="spellStart"/>
      <w:r w:rsidRPr="00EA52C7">
        <w:rPr>
          <w:b/>
          <w:sz w:val="28"/>
          <w:szCs w:val="28"/>
        </w:rPr>
        <w:t>ж.д.ст.Плавица</w:t>
      </w:r>
      <w:proofErr w:type="spellEnd"/>
      <w:r w:rsidRPr="00EA52C7">
        <w:rPr>
          <w:b/>
          <w:sz w:val="28"/>
          <w:szCs w:val="28"/>
        </w:rPr>
        <w:t xml:space="preserve">                     №1</w:t>
      </w:r>
      <w:r w:rsidR="006B6046">
        <w:rPr>
          <w:b/>
          <w:sz w:val="28"/>
          <w:szCs w:val="28"/>
        </w:rPr>
        <w:t>5</w:t>
      </w:r>
      <w:r w:rsidR="00476737">
        <w:rPr>
          <w:b/>
          <w:sz w:val="28"/>
          <w:szCs w:val="28"/>
        </w:rPr>
        <w:t>5</w:t>
      </w:r>
      <w:r w:rsidRPr="00EA52C7">
        <w:rPr>
          <w:b/>
          <w:sz w:val="28"/>
          <w:szCs w:val="28"/>
        </w:rPr>
        <w:t>-рс</w:t>
      </w:r>
    </w:p>
    <w:p w:rsidR="00EA52C7" w:rsidRPr="00EA52C7" w:rsidRDefault="00EA52C7" w:rsidP="00EA52C7">
      <w:pPr>
        <w:pStyle w:val="31"/>
        <w:ind w:left="0"/>
        <w:jc w:val="center"/>
      </w:pPr>
    </w:p>
    <w:p w:rsidR="00F8681B" w:rsidRPr="00F8681B" w:rsidRDefault="00F8681B" w:rsidP="00F8681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81B" w:rsidRPr="00F8681B" w:rsidRDefault="00F8681B" w:rsidP="00F8681B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о налоге на имущество физических лиц на территории сельского поселения </w:t>
      </w:r>
      <w:r w:rsidR="00EA52C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Богородицки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проект «О внесении изменений в Положение о налоге на имущество физических лиц на территории сельского поселения </w:t>
      </w:r>
      <w:bookmarkStart w:id="0" w:name="_Hlk529355894"/>
      <w:r w:rsidR="00EA52C7">
        <w:rPr>
          <w:rFonts w:ascii="Times New Roman" w:hAnsi="Times New Roman" w:cs="Times New Roman"/>
          <w:sz w:val="28"/>
          <w:szCs w:val="28"/>
          <w:lang w:eastAsia="ru-RU"/>
        </w:rPr>
        <w:t>Богородицки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области», предоставленный администрацией сельского поселения </w:t>
      </w:r>
      <w:r w:rsidR="00EA52C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="00EA52C7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и с целью контроля за своевременным поступлением налога на имущество физических лиц на территории сельского поселения </w:t>
      </w:r>
      <w:r w:rsidR="00EA52C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области», руководствуясь Федеральным законом </w:t>
      </w:r>
      <w:hyperlink r:id="rId5" w:history="1">
        <w:r w:rsidRPr="00F8681B">
          <w:rPr>
            <w:rFonts w:ascii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F8681B">
        <w:rPr>
          <w:rFonts w:ascii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6" w:history="1">
        <w:r w:rsidRPr="00F8681B">
          <w:rPr>
            <w:rFonts w:ascii="Times New Roman" w:hAnsi="Times New Roman" w:cs="Times New Roman"/>
            <w:sz w:val="28"/>
            <w:szCs w:val="28"/>
            <w:lang w:eastAsia="ru-RU"/>
          </w:rPr>
          <w:t>Налоговым Кодексом РФ</w:t>
        </w:r>
      </w:hyperlink>
      <w:r w:rsidRPr="00F8681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868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EA52C7">
          <w:rPr>
            <w:rFonts w:ascii="Times New Roman" w:hAnsi="Times New Roman" w:cs="Times New Roman"/>
            <w:sz w:val="28"/>
            <w:szCs w:val="28"/>
            <w:lang w:eastAsia="ru-RU"/>
          </w:rPr>
          <w:t>Богородицкий</w:t>
        </w:r>
        <w:r w:rsidRPr="00F868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учитывая решение постоянных комиссий по правовым вопросам, местному самоуправлению и работе с депутатами, Совет депутатов сельского поселения </w:t>
      </w:r>
      <w:r w:rsidR="00EA52C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EA52C7" w:rsidRDefault="00F8681B" w:rsidP="00F8681B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A52C7">
        <w:rPr>
          <w:rFonts w:ascii="Times New Roman" w:hAnsi="Times New Roman" w:cs="Times New Roman"/>
          <w:b/>
          <w:sz w:val="32"/>
          <w:szCs w:val="32"/>
          <w:lang w:eastAsia="ru-RU"/>
        </w:rPr>
        <w:t>РЕШИЛ: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Положение «О налоге на имущество физических лиц на территории сельского поселения </w:t>
      </w:r>
      <w:r w:rsidR="00EA52C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="00EA52C7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области».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EA52C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8681B" w:rsidRPr="00F8681B" w:rsidRDefault="00EA52C7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 Овчинников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EA52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Приняты</w:t>
      </w:r>
    </w:p>
    <w:p w:rsidR="00F8681B" w:rsidRPr="00F8681B" w:rsidRDefault="00F8681B" w:rsidP="00F8681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Советом депутатов </w:t>
      </w:r>
    </w:p>
    <w:p w:rsidR="00F8681B" w:rsidRPr="00F8681B" w:rsidRDefault="00F8681B" w:rsidP="00F8681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8681B" w:rsidRPr="00F8681B" w:rsidRDefault="00EA52C7" w:rsidP="00F8681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F8681B" w:rsidRPr="00F8681B" w:rsidRDefault="00234E2F" w:rsidP="00F8681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</w:t>
      </w:r>
      <w:r w:rsidR="007075FA"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EA52C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.2018</w:t>
      </w:r>
      <w:r w:rsidR="00EA52C7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76737">
        <w:rPr>
          <w:rFonts w:ascii="Times New Roman" w:hAnsi="Times New Roman" w:cs="Times New Roman"/>
          <w:sz w:val="28"/>
          <w:szCs w:val="28"/>
          <w:lang w:eastAsia="ru-RU"/>
        </w:rPr>
        <w:t>155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52C7" w:rsidRPr="00F8681B" w:rsidRDefault="00EA52C7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81B" w:rsidRPr="00F8681B" w:rsidRDefault="00EA52C7" w:rsidP="00EA52C7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F8681B"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F8681B" w:rsidRPr="00F8681B" w:rsidRDefault="00F8681B" w:rsidP="00F8681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Положение о налоге на имущество физических лиц на территории сельского поселения </w:t>
      </w:r>
      <w:r w:rsidR="00EA52C7" w:rsidRPr="00EA52C7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пункт 3 Положения «О налоге на имущество физических лиц на территории сельского поселения </w:t>
      </w:r>
      <w:r w:rsidR="00EA52C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 принятого решением Совета депутатов сельского поселения </w:t>
      </w:r>
      <w:r w:rsidR="00EA52C7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165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1165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EA52C7">
          <w:rPr>
            <w:rFonts w:ascii="Times New Roman" w:hAnsi="Times New Roman" w:cs="Times New Roman"/>
            <w:sz w:val="28"/>
            <w:szCs w:val="28"/>
            <w:lang w:eastAsia="ru-RU"/>
          </w:rPr>
          <w:t>10</w:t>
        </w:r>
        <w:r w:rsidR="00116544">
          <w:rPr>
            <w:rFonts w:ascii="Times New Roman" w:hAnsi="Times New Roman" w:cs="Times New Roman"/>
            <w:sz w:val="28"/>
            <w:szCs w:val="28"/>
            <w:lang w:eastAsia="ru-RU"/>
          </w:rPr>
          <w:t>.11.2017</w:t>
        </w:r>
        <w:r w:rsidR="0099143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16544">
          <w:rPr>
            <w:rFonts w:ascii="Times New Roman" w:hAnsi="Times New Roman" w:cs="Times New Roman"/>
            <w:sz w:val="28"/>
            <w:szCs w:val="28"/>
            <w:lang w:eastAsia="ru-RU"/>
          </w:rPr>
          <w:t>г</w:t>
        </w:r>
        <w:r w:rsidR="0099143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165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№</w:t>
        </w:r>
        <w:r w:rsidR="00EA52C7">
          <w:rPr>
            <w:rFonts w:ascii="Times New Roman" w:hAnsi="Times New Roman" w:cs="Times New Roman"/>
            <w:sz w:val="28"/>
            <w:szCs w:val="28"/>
            <w:lang w:eastAsia="ru-RU"/>
          </w:rPr>
          <w:t>93</w:t>
        </w:r>
        <w:r w:rsidRPr="00116544">
          <w:rPr>
            <w:rFonts w:ascii="Times New Roman" w:hAnsi="Times New Roman" w:cs="Times New Roman"/>
            <w:sz w:val="28"/>
            <w:szCs w:val="28"/>
            <w:lang w:eastAsia="ru-RU"/>
          </w:rPr>
          <w:t>-рс </w:t>
        </w:r>
      </w:hyperlink>
      <w:r w:rsidRPr="00F8681B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1.1 В таблице строку первую столбца "Объект налогообложения" изложить в новой редакции: «Жилых домов, части жилых домов, квартир, частей квартир, комнат»;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1.2. В таблице строку четвертую столбца  "Объект налогообложения"  изложить в новой редакции "Гаражи и </w:t>
      </w:r>
      <w:proofErr w:type="spell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>-места, в том числе расположенные в объектах налогообложения, указанных в подпункте 2 пункта 2 статьи 406</w:t>
      </w:r>
      <w:hyperlink r:id="rId9" w:history="1">
        <w:r w:rsidRPr="00F8681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Pr="00234E2F">
          <w:rPr>
            <w:rFonts w:ascii="Times New Roman" w:hAnsi="Times New Roman" w:cs="Times New Roman"/>
            <w:sz w:val="28"/>
            <w:szCs w:val="28"/>
            <w:lang w:eastAsia="ru-RU"/>
          </w:rPr>
          <w:t>НК РФ</w:t>
        </w:r>
      </w:hyperlink>
      <w:r w:rsidRPr="00F8681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Настоящее изменение вступает в силу с 1 января 2019 года, но не ранее чем по истечении одного месяца со дня его официального обнародования и не ранее 1-го числа очередного налогового периода.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4E2F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:rsidR="00F8681B" w:rsidRPr="00F8681B" w:rsidRDefault="00EA52C7" w:rsidP="00234E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="00F8681B"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="00234E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 Овчинников</w:t>
      </w:r>
    </w:p>
    <w:p w:rsidR="003E4A25" w:rsidRDefault="003E4A25"/>
    <w:sectPr w:rsidR="003E4A25" w:rsidSect="00F868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81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6544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331B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34E2F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4AB3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76737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6046"/>
    <w:rsid w:val="006E222D"/>
    <w:rsid w:val="006F1BAC"/>
    <w:rsid w:val="006F359D"/>
    <w:rsid w:val="007075FA"/>
    <w:rsid w:val="00723DC7"/>
    <w:rsid w:val="00731E04"/>
    <w:rsid w:val="0073347C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96A83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1431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0F2B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52C7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8681B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E1FA"/>
  <w15:docId w15:val="{2C9777FB-C301-48B8-94A3-2350177D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E2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86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68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2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8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681B"/>
  </w:style>
  <w:style w:type="character" w:styleId="a4">
    <w:name w:val="Hyperlink"/>
    <w:basedOn w:val="a0"/>
    <w:uiPriority w:val="99"/>
    <w:semiHidden/>
    <w:unhideWhenUsed/>
    <w:rsid w:val="00F8681B"/>
    <w:rPr>
      <w:color w:val="0000FF"/>
      <w:u w:val="single"/>
    </w:rPr>
  </w:style>
  <w:style w:type="paragraph" w:styleId="a5">
    <w:name w:val="No Spacing"/>
    <w:uiPriority w:val="1"/>
    <w:qFormat/>
    <w:rsid w:val="00F8681B"/>
  </w:style>
  <w:style w:type="paragraph" w:styleId="a6">
    <w:name w:val="Subtitle"/>
    <w:basedOn w:val="a"/>
    <w:link w:val="a7"/>
    <w:qFormat/>
    <w:rsid w:val="00234E2F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234E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52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EA52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A52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2018-11-06T07:57:00Z</dcterms:created>
  <dcterms:modified xsi:type="dcterms:W3CDTF">2018-11-22T13:17:00Z</dcterms:modified>
</cp:coreProperties>
</file>