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8899" w14:textId="77777777" w:rsidR="0019170C" w:rsidRDefault="0019170C" w:rsidP="0019170C">
      <w:pPr>
        <w:pStyle w:val="af3"/>
        <w:tabs>
          <w:tab w:val="left" w:pos="4080"/>
        </w:tabs>
        <w:jc w:val="left"/>
        <w:rPr>
          <w:b/>
          <w:sz w:val="36"/>
          <w:szCs w:val="36"/>
        </w:rPr>
      </w:pPr>
    </w:p>
    <w:p w14:paraId="04AB45FA" w14:textId="77777777" w:rsidR="0019170C" w:rsidRPr="0019170C" w:rsidRDefault="0019170C" w:rsidP="0019170C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39A84CFB" w14:textId="77777777" w:rsidR="0019170C" w:rsidRPr="0019170C" w:rsidRDefault="0019170C" w:rsidP="00191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sz w:val="32"/>
          <w:szCs w:val="20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</w:t>
      </w:r>
      <w:r w:rsidRPr="0019170C">
        <w:rPr>
          <w:rFonts w:ascii="Times New Roman" w:hAnsi="Times New Roman"/>
          <w:noProof/>
          <w:sz w:val="32"/>
          <w:szCs w:val="20"/>
          <w:lang w:eastAsia="ru-RU"/>
        </w:rPr>
        <w:drawing>
          <wp:inline distT="0" distB="0" distL="0" distR="0" wp14:anchorId="5F62CE75" wp14:editId="6C974035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70C">
        <w:rPr>
          <w:rFonts w:ascii="Times New Roman" w:hAnsi="Times New Roman"/>
          <w:noProof/>
          <w:sz w:val="32"/>
          <w:szCs w:val="20"/>
          <w:lang w:eastAsia="ru-RU"/>
        </w:rPr>
        <w:t xml:space="preserve">                                  </w:t>
      </w:r>
    </w:p>
    <w:p w14:paraId="089E05C4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СОВЕТ  ДЕПУТАТОВ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</w:p>
    <w:p w14:paraId="314FD5BE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СЕЛЬСКОГО  ПОСЕЛЕНИЯ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БОГОРОДИЦКИЙ  СЕЛЬСОВЕТ</w:t>
      </w:r>
    </w:p>
    <w:p w14:paraId="5EC7B3F0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9170C">
        <w:rPr>
          <w:rFonts w:ascii="Times New Roman" w:hAnsi="Times New Roman"/>
          <w:sz w:val="32"/>
          <w:szCs w:val="20"/>
          <w:lang w:eastAsia="ru-RU"/>
        </w:rPr>
        <w:t xml:space="preserve"> </w:t>
      </w: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Добринского  муниципального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района Липецкой области</w:t>
      </w:r>
    </w:p>
    <w:p w14:paraId="2E4ED6D4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9170C">
        <w:rPr>
          <w:rFonts w:ascii="Times New Roman" w:hAnsi="Times New Roman"/>
          <w:sz w:val="32"/>
          <w:szCs w:val="32"/>
          <w:lang w:eastAsia="ru-RU"/>
        </w:rPr>
        <w:t>Российской Федерации</w:t>
      </w:r>
    </w:p>
    <w:p w14:paraId="21945849" w14:textId="77777777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70C">
        <w:rPr>
          <w:rFonts w:ascii="Times New Roman" w:hAnsi="Times New Roman"/>
          <w:sz w:val="28"/>
          <w:szCs w:val="28"/>
          <w:lang w:eastAsia="ru-RU"/>
        </w:rPr>
        <w:t xml:space="preserve">26-я сессия </w:t>
      </w:r>
      <w:r w:rsidRPr="0019170C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19170C">
        <w:rPr>
          <w:rFonts w:ascii="Times New Roman" w:hAnsi="Times New Roman"/>
          <w:sz w:val="28"/>
          <w:szCs w:val="28"/>
          <w:lang w:eastAsia="ru-RU"/>
        </w:rPr>
        <w:t>-го созыва</w:t>
      </w:r>
    </w:p>
    <w:p w14:paraId="530BB71E" w14:textId="77777777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7CE87F" w14:textId="77777777" w:rsidR="0019170C" w:rsidRPr="0019170C" w:rsidRDefault="0019170C" w:rsidP="0019170C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19170C">
        <w:rPr>
          <w:rFonts w:ascii="Times New Roman" w:hAnsi="Times New Roman"/>
          <w:b/>
          <w:color w:val="000000"/>
          <w:sz w:val="40"/>
          <w:szCs w:val="40"/>
          <w:lang w:eastAsia="ru-RU"/>
        </w:rPr>
        <w:t>РЕШЕНИЕ</w:t>
      </w:r>
    </w:p>
    <w:p w14:paraId="69F00782" w14:textId="77777777" w:rsidR="0019170C" w:rsidRPr="0019170C" w:rsidRDefault="0019170C" w:rsidP="00191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5CE8FC" w14:textId="39B23090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70C">
        <w:rPr>
          <w:rFonts w:ascii="Times New Roman" w:hAnsi="Times New Roman"/>
          <w:sz w:val="28"/>
          <w:szCs w:val="28"/>
          <w:lang w:eastAsia="ru-RU"/>
        </w:rPr>
        <w:t>16.06.2022</w:t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  <w:t xml:space="preserve">ж/д </w:t>
      </w:r>
      <w:proofErr w:type="spellStart"/>
      <w:r w:rsidRPr="0019170C">
        <w:rPr>
          <w:rFonts w:ascii="Times New Roman" w:hAnsi="Times New Roman"/>
          <w:sz w:val="28"/>
          <w:szCs w:val="28"/>
          <w:lang w:eastAsia="ru-RU"/>
        </w:rPr>
        <w:t>ст.Плавица</w:t>
      </w:r>
      <w:proofErr w:type="spellEnd"/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91-</w:t>
      </w:r>
      <w:r w:rsidRPr="0019170C">
        <w:rPr>
          <w:rFonts w:ascii="Times New Roman" w:hAnsi="Times New Roman"/>
          <w:sz w:val="28"/>
          <w:szCs w:val="28"/>
          <w:lang w:eastAsia="ru-RU"/>
        </w:rPr>
        <w:t>рс</w:t>
      </w:r>
    </w:p>
    <w:p w14:paraId="075D2588" w14:textId="77777777"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5A245" w14:textId="3B5F629A" w:rsidR="00775E56" w:rsidRPr="00D84EC9" w:rsidRDefault="00775E56" w:rsidP="00191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депутатов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сельсовет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от 1</w:t>
      </w:r>
      <w:r w:rsidR="00A559DF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.09.2011 №</w:t>
      </w:r>
      <w:r w:rsidR="00A559DF">
        <w:rPr>
          <w:rFonts w:ascii="Times New Roman" w:hAnsi="Times New Roman"/>
          <w:b/>
          <w:bCs/>
          <w:sz w:val="28"/>
          <w:szCs w:val="28"/>
          <w:lang w:eastAsia="ru-RU"/>
        </w:rPr>
        <w:t>69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proofErr w:type="gramStart"/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рс</w:t>
      </w:r>
      <w:r w:rsidR="00A55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планирования</w:t>
      </w:r>
    </w:p>
    <w:p w14:paraId="693D393F" w14:textId="5E74415E" w:rsidR="00775E56" w:rsidRPr="00D84EC9" w:rsidRDefault="00775E56" w:rsidP="00191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604C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14:paraId="1DF6C224" w14:textId="6B4C0060" w:rsidR="00775E56" w:rsidRPr="00D84EC9" w:rsidRDefault="00775E56" w:rsidP="00191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Липецкой области Российской Федерации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и принятия решений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условиях его приватизации</w:t>
      </w:r>
      <w:r w:rsidRPr="00D84EC9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14:paraId="5DB75118" w14:textId="77777777" w:rsidR="0019170C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1E8290C2" w14:textId="3A765585" w:rsidR="00775E56" w:rsidRPr="00D84EC9" w:rsidRDefault="00775E56" w:rsidP="0019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</w:t>
      </w:r>
      <w:r w:rsidR="001917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протест прокуратуры Добринского района Липецкой области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 xml:space="preserve">№82-2022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от 31.05.2022года,  руководствуясь Федеральным законом от 21.12.2001г. №178-ФЗ «О приватизации государственного и муниципального имущества,</w:t>
      </w:r>
      <w:r w:rsidR="00BF11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Уставом сельского поселения </w:t>
      </w:r>
      <w:bookmarkStart w:id="0" w:name="_Hlk106263537"/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bookmarkEnd w:id="0"/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Совет депутатов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</w:p>
    <w:p w14:paraId="11F8265D" w14:textId="62D59D12" w:rsidR="00775E56" w:rsidRPr="00604CA9" w:rsidRDefault="00604CA9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     </w:t>
      </w:r>
      <w:r w:rsidR="00775E56" w:rsidRPr="00604CA9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РЕШИЛ:</w:t>
      </w:r>
    </w:p>
    <w:p w14:paraId="77E486FD" w14:textId="1081A7C1" w:rsidR="00775E56" w:rsidRPr="00D84EC9" w:rsidRDefault="00775E56" w:rsidP="00792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 1.Внести изменения в Порядок планирования приватизации     муниципального имущества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604CA9">
        <w:rPr>
          <w:rFonts w:ascii="Times New Roman" w:hAnsi="Times New Roman"/>
          <w:sz w:val="28"/>
          <w:szCs w:val="28"/>
          <w:lang w:eastAsia="ru-RU"/>
        </w:rPr>
        <w:t>4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.09.2011 </w:t>
      </w:r>
      <w:r w:rsidR="00604C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B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sz w:val="28"/>
          <w:szCs w:val="28"/>
          <w:lang w:eastAsia="ru-RU"/>
        </w:rPr>
        <w:t>№</w:t>
      </w:r>
      <w:r w:rsidR="00604CA9">
        <w:rPr>
          <w:rFonts w:ascii="Times New Roman" w:hAnsi="Times New Roman"/>
          <w:sz w:val="28"/>
          <w:szCs w:val="28"/>
          <w:lang w:eastAsia="ru-RU"/>
        </w:rPr>
        <w:t>69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с.</w:t>
      </w:r>
    </w:p>
    <w:p w14:paraId="5F3F7C58" w14:textId="77777777" w:rsidR="0019170C" w:rsidRDefault="00775E56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14:paraId="151B8383" w14:textId="7BF11CA7" w:rsidR="00775E56" w:rsidRPr="00D84EC9" w:rsidRDefault="0019170C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2.</w:t>
      </w:r>
      <w:proofErr w:type="gramStart"/>
      <w:r w:rsidR="00775E56" w:rsidRPr="00D84EC9">
        <w:rPr>
          <w:rFonts w:ascii="Times New Roman" w:hAnsi="Times New Roman"/>
          <w:sz w:val="28"/>
          <w:szCs w:val="28"/>
          <w:lang w:eastAsia="ru-RU"/>
        </w:rPr>
        <w:t>Направить  указанный</w:t>
      </w:r>
      <w:proofErr w:type="gramEnd"/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 нормативный правовой акт главе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14:paraId="6BE53172" w14:textId="77777777" w:rsidR="0019170C" w:rsidRDefault="0019170C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5B90E5C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  <w:r w:rsidRPr="00D84EC9">
        <w:rPr>
          <w:rFonts w:ascii="Times New Roman" w:eastAsia="Calibri" w:hAnsi="Times New Roman"/>
          <w:sz w:val="28"/>
          <w:szCs w:val="28"/>
          <w:lang w:eastAsia="ru-RU"/>
        </w:rPr>
        <w:t xml:space="preserve"> 3. Настоящее решение вступает в силу со дня официального обнародования.</w:t>
      </w:r>
    </w:p>
    <w:p w14:paraId="60CBA4B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7F7AB467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2167CEE7" w14:textId="77777777" w:rsidR="00775E56" w:rsidRPr="00D84EC9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84EC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14:paraId="26793495" w14:textId="77777777" w:rsidR="00775E56" w:rsidRPr="00D84EC9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84EC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сельского поселения </w:t>
      </w:r>
    </w:p>
    <w:p w14:paraId="3B36C1EF" w14:textId="3B23C1C1" w:rsidR="00A559DF" w:rsidRDefault="00604CA9" w:rsidP="00A55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Богородицкий</w:t>
      </w:r>
      <w:r w:rsidR="00775E56" w:rsidRPr="00D84EC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сельсовет                                 </w:t>
      </w:r>
      <w:r w:rsidR="00775E5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A559DF">
        <w:rPr>
          <w:rFonts w:ascii="Times New Roman" w:hAnsi="Times New Roman"/>
          <w:b/>
          <w:bCs/>
          <w:sz w:val="28"/>
          <w:szCs w:val="28"/>
          <w:lang w:eastAsia="ru-RU"/>
        </w:rPr>
        <w:t>Н.А.Бахтина</w:t>
      </w:r>
      <w:proofErr w:type="spellEnd"/>
    </w:p>
    <w:p w14:paraId="12E3089B" w14:textId="3EBACDF5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36080C43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6DCB2C18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Приняты</w:t>
      </w:r>
    </w:p>
    <w:p w14:paraId="2667990B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Совета депутатов</w:t>
      </w:r>
    </w:p>
    <w:p w14:paraId="6F670C71" w14:textId="16744D9F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Богородицкий</w:t>
      </w: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14:paraId="5F5535E6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>Добринского муниципального района</w:t>
      </w:r>
    </w:p>
    <w:p w14:paraId="6301934B" w14:textId="05F1E12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от 16.06.2022г. 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170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91</w:t>
      </w:r>
      <w:r w:rsidRPr="0019170C">
        <w:rPr>
          <w:rFonts w:ascii="Times New Roman" w:hAnsi="Times New Roman"/>
          <w:bCs/>
          <w:sz w:val="24"/>
          <w:szCs w:val="24"/>
          <w:lang w:eastAsia="ru-RU"/>
        </w:rPr>
        <w:t>-рс</w:t>
      </w:r>
    </w:p>
    <w:p w14:paraId="4E7C7CD0" w14:textId="77777777" w:rsidR="00775E56" w:rsidRPr="0019170C" w:rsidRDefault="00775E56" w:rsidP="0079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CD05DE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66C202" w14:textId="77777777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14:paraId="5D2D8E95" w14:textId="38E1607B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Порядок планирования приватизации     муниципального имущества сельского поселения </w:t>
      </w:r>
      <w:r w:rsidR="00604CA9" w:rsidRPr="00604CA9">
        <w:rPr>
          <w:rFonts w:ascii="Times New Roman" w:hAnsi="Times New Roman"/>
          <w:b/>
          <w:sz w:val="28"/>
          <w:szCs w:val="28"/>
          <w:lang w:eastAsia="ru-RU"/>
        </w:rPr>
        <w:t>Богородицкий</w:t>
      </w:r>
      <w:r w:rsidR="00604CA9"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>сельсовет Добринского муниципального района Липецкой области и принятия решений об условиях его приватизации</w:t>
      </w:r>
    </w:p>
    <w:p w14:paraId="37C3CB63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D5E65F6" w14:textId="5725E7DD" w:rsidR="00775E56" w:rsidRPr="00D84EC9" w:rsidRDefault="00775E56" w:rsidP="007927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Порядок планирования приватизации муниципального имущества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Липецкой области и принятия решений об условиях его приватизации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утвержденный Решением Совета депутатов сельского поселения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604CA9">
        <w:rPr>
          <w:rFonts w:ascii="Times New Roman" w:hAnsi="Times New Roman"/>
          <w:sz w:val="28"/>
          <w:szCs w:val="28"/>
          <w:lang w:eastAsia="ru-RU"/>
        </w:rPr>
        <w:t>4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.09.2011 </w:t>
      </w:r>
      <w:r w:rsidR="00023B6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84EC9">
        <w:rPr>
          <w:rFonts w:ascii="Times New Roman" w:hAnsi="Times New Roman"/>
          <w:sz w:val="28"/>
          <w:szCs w:val="28"/>
          <w:lang w:eastAsia="ru-RU"/>
        </w:rPr>
        <w:t>№</w:t>
      </w:r>
      <w:r w:rsidR="00604CA9">
        <w:rPr>
          <w:rFonts w:ascii="Times New Roman" w:hAnsi="Times New Roman"/>
          <w:sz w:val="28"/>
          <w:szCs w:val="28"/>
          <w:lang w:eastAsia="ru-RU"/>
        </w:rPr>
        <w:t>69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</w:t>
      </w:r>
      <w:r w:rsidR="00604C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3B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sz w:val="28"/>
          <w:szCs w:val="28"/>
          <w:lang w:eastAsia="ar-SA"/>
        </w:rPr>
        <w:t>(далее - Порядок)</w:t>
      </w:r>
      <w:r w:rsidRPr="00D8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597A75C4" w14:textId="77777777" w:rsidR="00775E56" w:rsidRPr="00D84EC9" w:rsidRDefault="00775E56" w:rsidP="00792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04D384" w14:textId="77777777" w:rsidR="00775E56" w:rsidRPr="00D84EC9" w:rsidRDefault="00775E56" w:rsidP="00775E5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84EC9">
        <w:rPr>
          <w:rFonts w:ascii="Times New Roman" w:eastAsia="Calibri" w:hAnsi="Times New Roman"/>
          <w:sz w:val="28"/>
          <w:szCs w:val="28"/>
          <w:lang w:eastAsia="ar-SA"/>
        </w:rPr>
        <w:t>Пункт 3.1 Раздела 3 изложить в следующей редакции:</w:t>
      </w:r>
    </w:p>
    <w:p w14:paraId="36335DB3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«3.1. Программа приватизации разрабатывается на плановый период и утверждается Советом депутатов сельского поселения.</w:t>
      </w:r>
    </w:p>
    <w:p w14:paraId="6B9E615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3.1.1. Программа приватизации должна содержать:</w:t>
      </w:r>
    </w:p>
    <w:p w14:paraId="3608FAC2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14:paraId="1188A824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14:paraId="42A7216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20B857D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прогноз объемов поступлений в местный бюджет в результате исполнения программ приватизации, рассчитанный в соответствии с общими </w:t>
      </w:r>
      <w:hyperlink r:id="rId9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5B0E7F29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</w:t>
      </w:r>
      <w:r w:rsidRPr="00D84EC9">
        <w:rPr>
          <w:rFonts w:ascii="Times New Roman" w:hAnsi="Times New Roman"/>
          <w:sz w:val="28"/>
          <w:szCs w:val="28"/>
          <w:lang w:eastAsia="ar-SA"/>
        </w:rPr>
        <w:lastRenderedPageBreak/>
        <w:t>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14:paraId="5631409A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3.1.2. При включении муниципального имущества в соответствующие перечни указываются:</w:t>
      </w:r>
    </w:p>
    <w:p w14:paraId="3A8845B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а) для государственных и муниципальных унитарных предприятий - наименование и место нахождения;</w:t>
      </w:r>
    </w:p>
    <w:p w14:paraId="18E6407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б) для акций акционерных обществ, находящихся в государственной и муниципальной собственности:</w:t>
      </w:r>
    </w:p>
    <w:p w14:paraId="5442D7D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акционерного общества;</w:t>
      </w:r>
    </w:p>
    <w:p w14:paraId="235E193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14:paraId="6BF9ED8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и количество акций, подлежащих приватизации;</w:t>
      </w:r>
    </w:p>
    <w:p w14:paraId="6E19533D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14:paraId="5C9B4238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общества с ограниченной ответственностью;</w:t>
      </w:r>
    </w:p>
    <w:p w14:paraId="4B48504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14:paraId="303DCB1B" w14:textId="12013059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"Об объектах культурного наследия (памятниках истории и культуры) народов Российской Федерации" </w:t>
      </w:r>
      <w:r w:rsidR="00023B6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4EC9">
        <w:rPr>
          <w:rFonts w:ascii="Times New Roman" w:hAnsi="Times New Roman"/>
          <w:sz w:val="28"/>
          <w:szCs w:val="28"/>
          <w:lang w:eastAsia="ar-SA"/>
        </w:rPr>
        <w:t>либо объектам речного порта.</w:t>
      </w:r>
    </w:p>
    <w:p w14:paraId="4DA58D92" w14:textId="1B338805" w:rsidR="00775E56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3.1.3. Программа приватизации утверждается не позднее 10 рабочих дней до начала планового периода.»</w:t>
      </w:r>
    </w:p>
    <w:p w14:paraId="22F5F4B2" w14:textId="77777777" w:rsidR="00604CA9" w:rsidRPr="00D84EC9" w:rsidRDefault="00604CA9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34EDC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0093FAE4" w14:textId="77777777" w:rsidR="00775E56" w:rsidRPr="00D84EC9" w:rsidRDefault="00775E56" w:rsidP="007927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14:paraId="3F45AADA" w14:textId="5FC41BC5" w:rsidR="00775E56" w:rsidRDefault="00775E56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</w:t>
      </w:r>
      <w:proofErr w:type="spellStart"/>
      <w:r w:rsidR="00604CA9">
        <w:rPr>
          <w:rFonts w:ascii="Times New Roman" w:hAnsi="Times New Roman"/>
          <w:b/>
          <w:bCs/>
          <w:sz w:val="28"/>
          <w:szCs w:val="28"/>
          <w:lang w:eastAsia="ru-RU"/>
        </w:rPr>
        <w:t>А.И.Овчинников</w:t>
      </w:r>
      <w:proofErr w:type="spellEnd"/>
    </w:p>
    <w:p w14:paraId="016A42A4" w14:textId="648B3A88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517303" w14:textId="6BB605D7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0AFB72" w14:textId="5D5D2572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97268DE" w14:textId="152E006A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D2AE56" w14:textId="52A87E9A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0DC399" w14:textId="1C157C68" w:rsidR="00023B68" w:rsidRDefault="00023B6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F52619E" w14:textId="77777777" w:rsidR="00023B68" w:rsidRDefault="00023B6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8B5DFA" w14:textId="77777777" w:rsidR="0019170C" w:rsidRDefault="0019170C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A0FDA4" w14:textId="77777777" w:rsidR="0019170C" w:rsidRDefault="0019170C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64FCA32" w14:textId="1E0CDB6C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27243A" w14:textId="1517AC3B" w:rsidR="002734A8" w:rsidRDefault="002734A8" w:rsidP="002734A8">
      <w:pPr>
        <w:pStyle w:val="af3"/>
        <w:tabs>
          <w:tab w:val="left" w:pos="40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14:paraId="1318A608" w14:textId="77777777" w:rsidR="0019170C" w:rsidRPr="0019170C" w:rsidRDefault="0019170C" w:rsidP="0019170C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6E4A905A" w14:textId="7523AB96" w:rsidR="002734A8" w:rsidRDefault="0019170C" w:rsidP="00187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bookmarkStart w:id="1" w:name="_GoBack"/>
      <w:bookmarkEnd w:id="1"/>
    </w:p>
    <w:sectPr w:rsidR="002734A8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BFE4" w14:textId="77777777" w:rsidR="00BE0234" w:rsidRDefault="00BE0234" w:rsidP="00B411A1">
      <w:pPr>
        <w:spacing w:after="0" w:line="240" w:lineRule="auto"/>
      </w:pPr>
      <w:r>
        <w:separator/>
      </w:r>
    </w:p>
  </w:endnote>
  <w:endnote w:type="continuationSeparator" w:id="0">
    <w:p w14:paraId="39310A9E" w14:textId="77777777" w:rsidR="00BE0234" w:rsidRDefault="00BE0234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0B2B" w14:textId="77777777" w:rsidR="00BE0234" w:rsidRDefault="00BE0234" w:rsidP="00B411A1">
      <w:pPr>
        <w:spacing w:after="0" w:line="240" w:lineRule="auto"/>
      </w:pPr>
      <w:r>
        <w:separator/>
      </w:r>
    </w:p>
  </w:footnote>
  <w:footnote w:type="continuationSeparator" w:id="0">
    <w:p w14:paraId="4FF7CA4C" w14:textId="77777777" w:rsidR="00BE0234" w:rsidRDefault="00BE0234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34"/>
    <w:rsid w:val="00023B68"/>
    <w:rsid w:val="00053D85"/>
    <w:rsid w:val="00065724"/>
    <w:rsid w:val="000C3FF8"/>
    <w:rsid w:val="00146104"/>
    <w:rsid w:val="0018726C"/>
    <w:rsid w:val="0019170C"/>
    <w:rsid w:val="001F4284"/>
    <w:rsid w:val="00211C08"/>
    <w:rsid w:val="00222EB8"/>
    <w:rsid w:val="002734A8"/>
    <w:rsid w:val="0029016A"/>
    <w:rsid w:val="002A7E96"/>
    <w:rsid w:val="00352280"/>
    <w:rsid w:val="00364DAA"/>
    <w:rsid w:val="003C0F34"/>
    <w:rsid w:val="00407A6A"/>
    <w:rsid w:val="0051372A"/>
    <w:rsid w:val="00552D90"/>
    <w:rsid w:val="00573195"/>
    <w:rsid w:val="00590AEA"/>
    <w:rsid w:val="005B7CB2"/>
    <w:rsid w:val="00604CA9"/>
    <w:rsid w:val="00627B67"/>
    <w:rsid w:val="006846DF"/>
    <w:rsid w:val="006C3529"/>
    <w:rsid w:val="006D1753"/>
    <w:rsid w:val="00713BB4"/>
    <w:rsid w:val="00726CEA"/>
    <w:rsid w:val="00775E56"/>
    <w:rsid w:val="00791A68"/>
    <w:rsid w:val="007A67EA"/>
    <w:rsid w:val="007E27D2"/>
    <w:rsid w:val="008721F3"/>
    <w:rsid w:val="008756B2"/>
    <w:rsid w:val="00894932"/>
    <w:rsid w:val="00976C72"/>
    <w:rsid w:val="00A559DF"/>
    <w:rsid w:val="00AE47E8"/>
    <w:rsid w:val="00B411A1"/>
    <w:rsid w:val="00BE0234"/>
    <w:rsid w:val="00BF11B6"/>
    <w:rsid w:val="00C3035E"/>
    <w:rsid w:val="00C40FD0"/>
    <w:rsid w:val="00D318F4"/>
    <w:rsid w:val="00D921A9"/>
    <w:rsid w:val="00DA287F"/>
    <w:rsid w:val="00DF6CBE"/>
    <w:rsid w:val="00E26B93"/>
    <w:rsid w:val="00E84761"/>
    <w:rsid w:val="00E90055"/>
    <w:rsid w:val="00EA790C"/>
    <w:rsid w:val="00F028C0"/>
    <w:rsid w:val="00F41219"/>
    <w:rsid w:val="00F6055A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9B0"/>
  <w15:docId w15:val="{B5E46D3C-D945-4B36-8C7F-36F48EA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0BFE8E8D87763CA73D93655B62D1DE4EA3826DA5A7E7FA761DAF90BAEAB05669A93F1B95A84426DD77CA33A6b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90BFE8E8D87763CA73D93655B62D1DE42A5836BADA7E7FA761DAF90BAEAB04469F1331B9DB64520C8219B75343F6DF7DBA53AC640AC5CAA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3D93655B62D1DE4FA2876AA4A7E7FA761DAF90BAEAB04469F1331B9DB64520C8219B75343F6DF7DBA53AC640AC5CAA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9A8D-7379-4FC1-8482-285B892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2022-06-16T07:38:00Z</cp:lastPrinted>
  <dcterms:created xsi:type="dcterms:W3CDTF">2022-06-16T13:09:00Z</dcterms:created>
  <dcterms:modified xsi:type="dcterms:W3CDTF">2022-06-17T11:11:00Z</dcterms:modified>
</cp:coreProperties>
</file>