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C6" w:rsidRPr="0051142A" w:rsidRDefault="00585FC6" w:rsidP="0051142A">
      <w:pPr>
        <w:jc w:val="center"/>
        <w:outlineLvl w:val="0"/>
      </w:pPr>
      <w:r w:rsidRPr="0051142A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527979262" r:id="rId6"/>
        </w:object>
      </w:r>
    </w:p>
    <w:p w:rsidR="00585FC6" w:rsidRPr="0051142A" w:rsidRDefault="00585FC6" w:rsidP="0051142A">
      <w:pPr>
        <w:jc w:val="center"/>
        <w:outlineLvl w:val="0"/>
      </w:pP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АДМИНИСТРАЦИЯ СЕЛЬСКОГО ПОСЕЛЕНИЯ</w:t>
      </w:r>
    </w:p>
    <w:p w:rsidR="00585FC6" w:rsidRPr="0051142A" w:rsidRDefault="00976616" w:rsidP="0051142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БОГОРОДИЦКИЙ</w:t>
      </w:r>
      <w:r w:rsidR="00585FC6" w:rsidRPr="0051142A">
        <w:rPr>
          <w:sz w:val="32"/>
          <w:szCs w:val="32"/>
        </w:rPr>
        <w:t xml:space="preserve"> СЕЛЬСОВЕТ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ДОБРИНСКОГО МУНИЦИПАЛЬНОГО РАЙОНА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ЛИПЕЦКОЙ ОБЛАСТИ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</w:p>
    <w:p w:rsidR="00585FC6" w:rsidRPr="00976616" w:rsidRDefault="00585FC6" w:rsidP="0051142A">
      <w:pPr>
        <w:tabs>
          <w:tab w:val="left" w:pos="6580"/>
        </w:tabs>
        <w:jc w:val="center"/>
        <w:rPr>
          <w:b/>
          <w:sz w:val="40"/>
          <w:szCs w:val="40"/>
        </w:rPr>
      </w:pPr>
      <w:r w:rsidRPr="00976616">
        <w:rPr>
          <w:b/>
          <w:sz w:val="40"/>
          <w:szCs w:val="40"/>
        </w:rPr>
        <w:t>П О С Т А Н О В Л Е Н И Е</w:t>
      </w:r>
    </w:p>
    <w:p w:rsidR="00585FC6" w:rsidRPr="0051142A" w:rsidRDefault="00585FC6" w:rsidP="0051142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51142A" w:rsidRDefault="00976616" w:rsidP="0051142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85FC6" w:rsidRPr="0051142A">
        <w:rPr>
          <w:rFonts w:ascii="Times New Roman" w:hAnsi="Times New Roman"/>
          <w:sz w:val="28"/>
          <w:szCs w:val="28"/>
        </w:rPr>
        <w:t>.06.2016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85FC6" w:rsidRPr="00511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ж.д.ст.Плавица                                      № 123</w:t>
      </w:r>
      <w:r w:rsidR="00585FC6" w:rsidRPr="00511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</w:p>
    <w:p w:rsidR="00585FC6" w:rsidRPr="0051142A" w:rsidRDefault="00585FC6" w:rsidP="0051142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1142A" w:rsidRPr="00976616" w:rsidRDefault="00AE0D90" w:rsidP="0051142A">
      <w:pPr>
        <w:tabs>
          <w:tab w:val="left" w:pos="1134"/>
        </w:tabs>
        <w:autoSpaceDE w:val="0"/>
        <w:autoSpaceDN w:val="0"/>
        <w:adjustRightInd w:val="0"/>
        <w:rPr>
          <w:b/>
          <w:sz w:val="27"/>
          <w:szCs w:val="27"/>
        </w:rPr>
      </w:pPr>
      <w:r w:rsidRPr="00976616">
        <w:rPr>
          <w:b/>
          <w:sz w:val="27"/>
          <w:szCs w:val="27"/>
        </w:rPr>
        <w:t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«Предоставление разрешения на условно разрешенный</w:t>
      </w:r>
    </w:p>
    <w:p w:rsidR="0051142A" w:rsidRPr="00976616" w:rsidRDefault="00AE0D90" w:rsidP="0051142A">
      <w:pPr>
        <w:tabs>
          <w:tab w:val="left" w:pos="1134"/>
        </w:tabs>
        <w:autoSpaceDE w:val="0"/>
        <w:autoSpaceDN w:val="0"/>
        <w:adjustRightInd w:val="0"/>
        <w:rPr>
          <w:b/>
          <w:sz w:val="27"/>
          <w:szCs w:val="27"/>
        </w:rPr>
      </w:pPr>
      <w:r w:rsidRPr="00976616">
        <w:rPr>
          <w:b/>
          <w:sz w:val="27"/>
          <w:szCs w:val="27"/>
        </w:rPr>
        <w:t xml:space="preserve">вид использования земельного участка или объекта </w:t>
      </w:r>
    </w:p>
    <w:p w:rsidR="00AE0D90" w:rsidRPr="00976616" w:rsidRDefault="00AE0D90" w:rsidP="00976616">
      <w:pPr>
        <w:tabs>
          <w:tab w:val="left" w:pos="1134"/>
          <w:tab w:val="center" w:pos="4677"/>
        </w:tabs>
        <w:autoSpaceDE w:val="0"/>
        <w:autoSpaceDN w:val="0"/>
        <w:adjustRightInd w:val="0"/>
        <w:rPr>
          <w:b/>
          <w:sz w:val="27"/>
          <w:szCs w:val="27"/>
        </w:rPr>
      </w:pPr>
      <w:r w:rsidRPr="00976616">
        <w:rPr>
          <w:b/>
          <w:sz w:val="27"/>
          <w:szCs w:val="27"/>
        </w:rPr>
        <w:t>капитального строительства»</w:t>
      </w:r>
      <w:r w:rsidR="00976616" w:rsidRPr="00976616">
        <w:rPr>
          <w:b/>
          <w:sz w:val="27"/>
          <w:szCs w:val="27"/>
        </w:rPr>
        <w:tab/>
      </w:r>
    </w:p>
    <w:p w:rsidR="00AE0D90" w:rsidRDefault="00AE0D90" w:rsidP="0051142A">
      <w:pPr>
        <w:jc w:val="both"/>
      </w:pPr>
    </w:p>
    <w:p w:rsidR="0051142A" w:rsidRPr="0051142A" w:rsidRDefault="0051142A" w:rsidP="0051142A">
      <w:pPr>
        <w:jc w:val="both"/>
      </w:pPr>
    </w:p>
    <w:p w:rsidR="00AE0D90" w:rsidRPr="0051142A" w:rsidRDefault="00AE0D90" w:rsidP="0051142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На основании Федерального закона </w:t>
      </w:r>
      <w:hyperlink r:id="rId7" w:history="1">
        <w:r w:rsidRPr="0051142A">
          <w:rPr>
            <w:rStyle w:val="aa"/>
            <w:color w:val="000000" w:themeColor="text1"/>
            <w:sz w:val="27"/>
            <w:szCs w:val="27"/>
          </w:rPr>
          <w:t>от 06.10.2003 № 131-ФЗ</w:t>
        </w:r>
      </w:hyperlink>
      <w:r w:rsidRPr="0051142A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Pr="0051142A">
          <w:rPr>
            <w:rStyle w:val="aa"/>
            <w:color w:val="000000" w:themeColor="text1"/>
            <w:sz w:val="27"/>
            <w:szCs w:val="27"/>
          </w:rPr>
          <w:t>от 27.07.2010 № 210-ФЗ</w:t>
        </w:r>
      </w:hyperlink>
      <w:r w:rsidRPr="0051142A">
        <w:rPr>
          <w:color w:val="000000" w:themeColor="text1"/>
          <w:sz w:val="27"/>
          <w:szCs w:val="27"/>
        </w:rPr>
        <w:t xml:space="preserve"> «</w:t>
      </w:r>
      <w:r w:rsidRPr="0051142A">
        <w:rPr>
          <w:sz w:val="27"/>
          <w:szCs w:val="27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r w:rsidR="00976616">
        <w:rPr>
          <w:sz w:val="27"/>
          <w:szCs w:val="27"/>
        </w:rPr>
        <w:t>Богородицкий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 </w:t>
      </w:r>
      <w:r w:rsidR="003700B9" w:rsidRPr="00030298">
        <w:rPr>
          <w:sz w:val="26"/>
          <w:szCs w:val="26"/>
        </w:rPr>
        <w:t>№</w:t>
      </w:r>
      <w:r w:rsidR="00976616">
        <w:rPr>
          <w:sz w:val="26"/>
          <w:szCs w:val="26"/>
        </w:rPr>
        <w:t>125</w:t>
      </w:r>
      <w:r w:rsidR="003700B9" w:rsidRPr="00030298">
        <w:rPr>
          <w:sz w:val="26"/>
          <w:szCs w:val="26"/>
        </w:rPr>
        <w:t>-рс от</w:t>
      </w:r>
      <w:r w:rsidR="003700B9">
        <w:rPr>
          <w:sz w:val="26"/>
          <w:szCs w:val="26"/>
        </w:rPr>
        <w:t xml:space="preserve"> </w:t>
      </w:r>
      <w:r w:rsidR="00976616">
        <w:rPr>
          <w:sz w:val="26"/>
          <w:szCs w:val="26"/>
        </w:rPr>
        <w:t>05.12.2012года</w:t>
      </w:r>
      <w:r w:rsidRPr="0051142A">
        <w:rPr>
          <w:sz w:val="27"/>
          <w:szCs w:val="27"/>
        </w:rPr>
        <w:t xml:space="preserve">, Устава сельского поселения </w:t>
      </w:r>
      <w:r w:rsidR="00976616">
        <w:rPr>
          <w:sz w:val="27"/>
          <w:szCs w:val="27"/>
        </w:rPr>
        <w:t xml:space="preserve">Богородицкий </w:t>
      </w:r>
      <w:r w:rsidRPr="0051142A">
        <w:rPr>
          <w:sz w:val="27"/>
          <w:szCs w:val="27"/>
        </w:rPr>
        <w:t xml:space="preserve">сельсовет, администрация сельского поселения   </w:t>
      </w:r>
      <w:r w:rsidR="00976616">
        <w:rPr>
          <w:sz w:val="27"/>
          <w:szCs w:val="27"/>
        </w:rPr>
        <w:t>Богородицкий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</w:t>
      </w:r>
    </w:p>
    <w:p w:rsidR="00976616" w:rsidRDefault="0051142A" w:rsidP="0097661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AE0D90" w:rsidRPr="0051142A" w:rsidRDefault="00AE0D90" w:rsidP="00976616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1. Утвердить Административный регламент предоставления муниципальной услуги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«Предоставление разрешения на условно разрешенный вид использования земельного участка или объекта капитального строительства»,согласно приложению.</w:t>
      </w:r>
    </w:p>
    <w:p w:rsidR="00AE0D90" w:rsidRPr="0051142A" w:rsidRDefault="00AE0D90" w:rsidP="0051142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7"/>
          <w:szCs w:val="27"/>
        </w:rPr>
      </w:pPr>
    </w:p>
    <w:p w:rsidR="00AE0D90" w:rsidRPr="0051142A" w:rsidRDefault="00AE0D90" w:rsidP="0051142A">
      <w:pPr>
        <w:pStyle w:val="11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r w:rsidR="00976616">
        <w:rPr>
          <w:sz w:val="27"/>
          <w:szCs w:val="27"/>
        </w:rPr>
        <w:t xml:space="preserve">Богородицкий </w:t>
      </w:r>
      <w:r w:rsidRPr="0051142A">
        <w:rPr>
          <w:sz w:val="27"/>
          <w:szCs w:val="27"/>
        </w:rPr>
        <w:t>сельсовет.</w:t>
      </w:r>
    </w:p>
    <w:p w:rsidR="00AE0D90" w:rsidRPr="0051142A" w:rsidRDefault="00AE0D90" w:rsidP="00511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</w:t>
      </w:r>
      <w:r w:rsidR="0051142A">
        <w:rPr>
          <w:sz w:val="27"/>
          <w:szCs w:val="27"/>
        </w:rPr>
        <w:tab/>
      </w:r>
      <w:r w:rsidRPr="0051142A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администрации</w:t>
      </w: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сельского поселения</w:t>
      </w:r>
    </w:p>
    <w:p w:rsidR="00AE0D90" w:rsidRPr="0051142A" w:rsidRDefault="00976616" w:rsidP="0051142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Богородицкий</w:t>
      </w:r>
      <w:r w:rsidR="0051142A">
        <w:rPr>
          <w:b/>
          <w:sz w:val="27"/>
          <w:szCs w:val="27"/>
        </w:rPr>
        <w:t xml:space="preserve"> </w:t>
      </w:r>
      <w:r w:rsidR="00AE0D90" w:rsidRPr="0051142A">
        <w:rPr>
          <w:b/>
          <w:sz w:val="27"/>
          <w:szCs w:val="27"/>
        </w:rPr>
        <w:t xml:space="preserve">сельсовет                                                          </w:t>
      </w:r>
      <w:r>
        <w:rPr>
          <w:b/>
          <w:sz w:val="27"/>
          <w:szCs w:val="27"/>
        </w:rPr>
        <w:t>А.И.Овчинников</w:t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674"/>
      </w:tblGrid>
      <w:tr w:rsidR="00AE0D90" w:rsidRPr="0051142A" w:rsidTr="00896E9D">
        <w:trPr>
          <w:trHeight w:val="1894"/>
        </w:trPr>
        <w:tc>
          <w:tcPr>
            <w:tcW w:w="5674" w:type="dxa"/>
            <w:hideMark/>
          </w:tcPr>
          <w:p w:rsidR="00AE0D90" w:rsidRPr="0051142A" w:rsidRDefault="00AE0D90" w:rsidP="005114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51142A">
              <w:rPr>
                <w:sz w:val="27"/>
                <w:szCs w:val="27"/>
              </w:rPr>
              <w:t>Утверждён</w:t>
            </w:r>
          </w:p>
          <w:p w:rsidR="00AE0D90" w:rsidRPr="0051142A" w:rsidRDefault="00AE0D90" w:rsidP="005114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51142A">
              <w:rPr>
                <w:sz w:val="27"/>
                <w:szCs w:val="27"/>
              </w:rPr>
              <w:t xml:space="preserve">  постановлением администрации</w:t>
            </w:r>
          </w:p>
          <w:p w:rsidR="00AE0D90" w:rsidRPr="0051142A" w:rsidRDefault="00AE0D90" w:rsidP="0051142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1142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сельского поселения                    </w:t>
            </w:r>
          </w:p>
          <w:p w:rsidR="00AE0D90" w:rsidRPr="0051142A" w:rsidRDefault="00976616" w:rsidP="0097661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Богородицкий</w:t>
            </w:r>
            <w:r w:rsidR="0051142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AE0D90" w:rsidRPr="0051142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сельсовет                                             </w:t>
            </w:r>
            <w:r w:rsidR="00AE0D90" w:rsidRPr="0051142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</w:t>
            </w:r>
            <w:r w:rsidR="0051142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.06</w:t>
            </w:r>
            <w:r w:rsidR="00AE0D90" w:rsidRPr="0051142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.2016г.№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123</w:t>
            </w:r>
          </w:p>
        </w:tc>
      </w:tr>
    </w:tbl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Типовой административный регламент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>муниципальной услуги</w:t>
      </w:r>
    </w:p>
    <w:p w:rsidR="00AE0D90" w:rsidRPr="0051142A" w:rsidRDefault="00AE0D90" w:rsidP="0051142A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«Предоставление разрешения на условно разрешенный вид использования земельного участка или объекта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>капитального строительства»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67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1.1. Предмет регулирования.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AE0D90" w:rsidRPr="0051142A" w:rsidRDefault="00AE0D90" w:rsidP="00976616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1.2. Круг заявителей.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AE0D90" w:rsidRPr="0051142A" w:rsidRDefault="00AE0D90" w:rsidP="00976616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1.3 Требования к порядку информирования о предоставлении муниципальной услуги:</w:t>
      </w:r>
    </w:p>
    <w:p w:rsidR="00AE0D90" w:rsidRPr="0051142A" w:rsidRDefault="00976616" w:rsidP="009766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E0D90" w:rsidRPr="0051142A">
        <w:rPr>
          <w:sz w:val="27"/>
          <w:szCs w:val="27"/>
        </w:rPr>
        <w:t>.3.1. Информация о месте нахождения и графике работы органа, предоставляющего услугу:</w:t>
      </w:r>
    </w:p>
    <w:p w:rsidR="00AE0D90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-  </w:t>
      </w:r>
      <w:r w:rsidRPr="0051142A">
        <w:rPr>
          <w:b/>
          <w:sz w:val="27"/>
          <w:szCs w:val="27"/>
        </w:rPr>
        <w:t xml:space="preserve">Администрация сельского поселения  </w:t>
      </w:r>
      <w:r w:rsidR="00976616">
        <w:rPr>
          <w:b/>
          <w:sz w:val="27"/>
          <w:szCs w:val="27"/>
        </w:rPr>
        <w:t>Богородицкий</w:t>
      </w:r>
      <w:r w:rsidR="0051142A">
        <w:rPr>
          <w:b/>
          <w:sz w:val="27"/>
          <w:szCs w:val="27"/>
        </w:rPr>
        <w:t xml:space="preserve"> </w:t>
      </w:r>
      <w:r w:rsidRPr="0051142A">
        <w:rPr>
          <w:b/>
          <w:sz w:val="27"/>
          <w:szCs w:val="27"/>
        </w:rPr>
        <w:t>сельсовет</w:t>
      </w:r>
      <w:r w:rsidRPr="0051142A">
        <w:rPr>
          <w:sz w:val="27"/>
          <w:szCs w:val="27"/>
        </w:rPr>
        <w:t>, расположена по адресу: 3994</w:t>
      </w:r>
      <w:r w:rsidR="00976616">
        <w:rPr>
          <w:sz w:val="27"/>
          <w:szCs w:val="27"/>
        </w:rPr>
        <w:t>20</w:t>
      </w:r>
      <w:r w:rsidRPr="0051142A">
        <w:rPr>
          <w:sz w:val="27"/>
          <w:szCs w:val="27"/>
        </w:rPr>
        <w:t xml:space="preserve">, Липецкая область,  Добринский район,  </w:t>
      </w:r>
      <w:r w:rsidR="00976616">
        <w:rPr>
          <w:sz w:val="27"/>
          <w:szCs w:val="27"/>
        </w:rPr>
        <w:t>ж.д.ст.</w:t>
      </w:r>
      <w:r w:rsidR="0051142A">
        <w:rPr>
          <w:sz w:val="27"/>
          <w:szCs w:val="27"/>
        </w:rPr>
        <w:t xml:space="preserve"> Плавица</w:t>
      </w:r>
      <w:r w:rsidRPr="0051142A">
        <w:rPr>
          <w:sz w:val="27"/>
          <w:szCs w:val="27"/>
        </w:rPr>
        <w:t>, ул.</w:t>
      </w:r>
      <w:r w:rsidR="00976616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Центральная</w:t>
      </w:r>
      <w:r w:rsidR="00976616">
        <w:rPr>
          <w:sz w:val="27"/>
          <w:szCs w:val="27"/>
        </w:rPr>
        <w:t xml:space="preserve"> Строителей</w:t>
      </w:r>
      <w:r w:rsidRPr="0051142A">
        <w:rPr>
          <w:sz w:val="27"/>
          <w:szCs w:val="27"/>
        </w:rPr>
        <w:t xml:space="preserve">, </w:t>
      </w:r>
      <w:r w:rsidR="00976616">
        <w:rPr>
          <w:sz w:val="27"/>
          <w:szCs w:val="27"/>
        </w:rPr>
        <w:t>14</w:t>
      </w:r>
      <w:r w:rsidRPr="0051142A">
        <w:rPr>
          <w:sz w:val="27"/>
          <w:szCs w:val="27"/>
        </w:rPr>
        <w:t xml:space="preserve">, телефоны: 8 (47462) </w:t>
      </w:r>
      <w:r w:rsidR="00976616">
        <w:rPr>
          <w:sz w:val="27"/>
          <w:szCs w:val="27"/>
        </w:rPr>
        <w:t>3-82-42,3-81-31</w:t>
      </w: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Режим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AE0D90" w:rsidRPr="0051142A" w:rsidTr="009766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AE0D90" w:rsidRPr="0051142A" w:rsidTr="009766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976616" w:rsidP="00976616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AE0D90" w:rsidRPr="0051142A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AE0D90" w:rsidRPr="0051142A">
              <w:rPr>
                <w:sz w:val="27"/>
                <w:szCs w:val="27"/>
                <w:lang w:eastAsia="en-US"/>
              </w:rPr>
              <w:t>-00 до 1</w:t>
            </w:r>
            <w:r>
              <w:rPr>
                <w:sz w:val="27"/>
                <w:szCs w:val="27"/>
                <w:lang w:eastAsia="en-US"/>
              </w:rPr>
              <w:t>4</w:t>
            </w:r>
            <w:r w:rsidR="00AE0D90"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9766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5B0C9D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976616" w:rsidP="00976616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AE0D90" w:rsidRPr="0051142A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AE0D90" w:rsidRPr="0051142A">
              <w:rPr>
                <w:sz w:val="27"/>
                <w:szCs w:val="27"/>
                <w:lang w:eastAsia="en-US"/>
              </w:rPr>
              <w:t>-00 до 1</w:t>
            </w:r>
            <w:r>
              <w:rPr>
                <w:sz w:val="27"/>
                <w:szCs w:val="27"/>
                <w:lang w:eastAsia="en-US"/>
              </w:rPr>
              <w:t>4</w:t>
            </w:r>
            <w:r w:rsidR="00AE0D90"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9766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left="709" w:hanging="709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AE0D90" w:rsidRPr="0051142A" w:rsidRDefault="00AE0D90" w:rsidP="0051142A">
      <w:pPr>
        <w:jc w:val="both"/>
        <w:rPr>
          <w:color w:val="000000"/>
          <w:sz w:val="27"/>
          <w:szCs w:val="27"/>
        </w:rPr>
      </w:pPr>
    </w:p>
    <w:p w:rsidR="005B0C9D" w:rsidRPr="005B0C9D" w:rsidRDefault="005B0C9D" w:rsidP="005B0C9D">
      <w:pPr>
        <w:tabs>
          <w:tab w:val="left" w:pos="3630"/>
        </w:tabs>
        <w:rPr>
          <w:rFonts w:eastAsia="Calibri"/>
          <w:sz w:val="27"/>
          <w:szCs w:val="27"/>
          <w:lang w:val="en-US" w:eastAsia="en-US"/>
        </w:rPr>
      </w:pPr>
      <w:r>
        <w:rPr>
          <w:sz w:val="27"/>
          <w:szCs w:val="27"/>
          <w:lang w:val="en-US"/>
        </w:rPr>
        <w:t>E-mail:</w:t>
      </w:r>
      <w:r w:rsidRPr="005B0C9D">
        <w:rPr>
          <w:rFonts w:eastAsia="Calibri"/>
          <w:sz w:val="27"/>
          <w:szCs w:val="27"/>
          <w:lang w:val="en-US" w:eastAsia="en-US"/>
        </w:rPr>
        <w:t xml:space="preserve"> dogorobiwa@mail.ru</w:t>
      </w:r>
      <w:r w:rsidRPr="005B0C9D">
        <w:rPr>
          <w:rFonts w:eastAsia="Calibri"/>
          <w:sz w:val="27"/>
          <w:szCs w:val="27"/>
          <w:lang w:val="en-US" w:eastAsia="en-US"/>
        </w:rPr>
        <w:tab/>
      </w:r>
    </w:p>
    <w:p w:rsidR="005B0C9D" w:rsidRDefault="005B0C9D" w:rsidP="005B0C9D">
      <w:pPr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Адрес официального сайта администрации сельского поселения   Богородицкий сельсовет в сети Интернет:  </w:t>
      </w:r>
      <w:r>
        <w:rPr>
          <w:color w:val="000000" w:themeColor="text1"/>
          <w:sz w:val="27"/>
          <w:szCs w:val="27"/>
        </w:rPr>
        <w:t xml:space="preserve">http://www. </w:t>
      </w:r>
      <w:r>
        <w:rPr>
          <w:rFonts w:eastAsia="Calibri"/>
          <w:sz w:val="27"/>
          <w:szCs w:val="27"/>
          <w:lang w:eastAsia="en-US"/>
        </w:rPr>
        <w:t>dogorobiwa@mail.ru</w:t>
      </w:r>
    </w:p>
    <w:p w:rsidR="00976616" w:rsidRPr="00123634" w:rsidRDefault="00976616" w:rsidP="0051142A">
      <w:pPr>
        <w:widowControl w:val="0"/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</w:p>
    <w:p w:rsidR="0051142A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b/>
          <w:sz w:val="27"/>
          <w:szCs w:val="27"/>
        </w:rPr>
        <w:t xml:space="preserve">Комиссия по землепользованию и застройке администрации сельского поселения </w:t>
      </w:r>
      <w:r w:rsidR="005B0C9D">
        <w:rPr>
          <w:b/>
          <w:sz w:val="27"/>
          <w:szCs w:val="27"/>
        </w:rPr>
        <w:t>Богородицкий</w:t>
      </w:r>
      <w:r w:rsidR="0051142A">
        <w:rPr>
          <w:b/>
          <w:sz w:val="27"/>
          <w:szCs w:val="27"/>
        </w:rPr>
        <w:t xml:space="preserve"> </w:t>
      </w:r>
      <w:r w:rsidRPr="0051142A">
        <w:rPr>
          <w:b/>
          <w:sz w:val="27"/>
          <w:szCs w:val="27"/>
        </w:rPr>
        <w:t>сельсовет</w:t>
      </w:r>
      <w:r w:rsidRPr="0051142A">
        <w:rPr>
          <w:sz w:val="27"/>
          <w:szCs w:val="27"/>
        </w:rPr>
        <w:t xml:space="preserve"> располагается по адресу:                                               </w:t>
      </w:r>
      <w:r w:rsidR="0051142A" w:rsidRPr="0051142A">
        <w:rPr>
          <w:sz w:val="27"/>
          <w:szCs w:val="27"/>
        </w:rPr>
        <w:t>3994</w:t>
      </w:r>
      <w:r w:rsidR="005B0C9D">
        <w:rPr>
          <w:sz w:val="27"/>
          <w:szCs w:val="27"/>
        </w:rPr>
        <w:t>20</w:t>
      </w:r>
      <w:r w:rsidR="0051142A" w:rsidRPr="0051142A">
        <w:rPr>
          <w:sz w:val="27"/>
          <w:szCs w:val="27"/>
        </w:rPr>
        <w:t xml:space="preserve">, Липецкая область,  Добринский район, </w:t>
      </w:r>
      <w:r w:rsidR="005B0C9D">
        <w:rPr>
          <w:sz w:val="27"/>
          <w:szCs w:val="27"/>
        </w:rPr>
        <w:t>ж.д.ст.</w:t>
      </w:r>
      <w:r w:rsidR="0051142A">
        <w:rPr>
          <w:sz w:val="27"/>
          <w:szCs w:val="27"/>
        </w:rPr>
        <w:t xml:space="preserve"> Плавица</w:t>
      </w:r>
      <w:r w:rsidR="0051142A" w:rsidRPr="0051142A">
        <w:rPr>
          <w:sz w:val="27"/>
          <w:szCs w:val="27"/>
        </w:rPr>
        <w:t>, ул.</w:t>
      </w:r>
      <w:r w:rsidR="005B0C9D">
        <w:rPr>
          <w:sz w:val="27"/>
          <w:szCs w:val="27"/>
        </w:rPr>
        <w:t>Строителей</w:t>
      </w:r>
      <w:r w:rsidR="0051142A" w:rsidRPr="0051142A">
        <w:rPr>
          <w:sz w:val="27"/>
          <w:szCs w:val="27"/>
        </w:rPr>
        <w:t xml:space="preserve">, </w:t>
      </w:r>
      <w:r w:rsidR="005B0C9D">
        <w:rPr>
          <w:sz w:val="27"/>
          <w:szCs w:val="27"/>
        </w:rPr>
        <w:t>14</w:t>
      </w:r>
      <w:r w:rsidR="0051142A" w:rsidRPr="0051142A">
        <w:rPr>
          <w:sz w:val="27"/>
          <w:szCs w:val="27"/>
        </w:rPr>
        <w:t xml:space="preserve"> , телефоны: 8 (47462) </w:t>
      </w:r>
      <w:r w:rsidR="005B0C9D">
        <w:rPr>
          <w:sz w:val="27"/>
          <w:szCs w:val="27"/>
        </w:rPr>
        <w:t>3-82-42,3-81-31</w:t>
      </w:r>
    </w:p>
    <w:p w:rsidR="0051142A" w:rsidRDefault="0051142A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Режим работы</w:t>
      </w:r>
    </w:p>
    <w:p w:rsidR="00AE0D90" w:rsidRPr="0051142A" w:rsidRDefault="00AE0D90" w:rsidP="0051142A">
      <w:pPr>
        <w:jc w:val="both"/>
        <w:rPr>
          <w:b/>
          <w:sz w:val="27"/>
          <w:szCs w:val="27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AE0D90" w:rsidRPr="0051142A" w:rsidTr="005B0C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AE0D90" w:rsidRPr="0051142A" w:rsidTr="005B0C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5B0C9D" w:rsidP="005B0C9D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AE0D90" w:rsidRPr="0051142A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AE0D90" w:rsidRPr="0051142A">
              <w:rPr>
                <w:sz w:val="27"/>
                <w:szCs w:val="27"/>
                <w:lang w:eastAsia="en-US"/>
              </w:rPr>
              <w:t>-00 до 1</w:t>
            </w:r>
            <w:r>
              <w:rPr>
                <w:sz w:val="27"/>
                <w:szCs w:val="27"/>
                <w:lang w:eastAsia="en-US"/>
              </w:rPr>
              <w:t>4</w:t>
            </w:r>
            <w:r w:rsidR="00AE0D90"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5B0C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5B0C9D" w:rsidP="005B0C9D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  <w:r w:rsidR="00AE0D90" w:rsidRPr="0051142A">
              <w:rPr>
                <w:sz w:val="27"/>
                <w:szCs w:val="27"/>
                <w:lang w:eastAsia="en-US"/>
              </w:rPr>
              <w:t>-00 до 17-00, обед 1</w:t>
            </w:r>
            <w:r>
              <w:rPr>
                <w:sz w:val="27"/>
                <w:szCs w:val="27"/>
                <w:lang w:eastAsia="en-US"/>
              </w:rPr>
              <w:t>3</w:t>
            </w:r>
            <w:r w:rsidR="00AE0D90" w:rsidRPr="0051142A">
              <w:rPr>
                <w:sz w:val="27"/>
                <w:szCs w:val="27"/>
                <w:lang w:eastAsia="en-US"/>
              </w:rPr>
              <w:t>-00 до 1</w:t>
            </w:r>
            <w:r>
              <w:rPr>
                <w:sz w:val="27"/>
                <w:szCs w:val="27"/>
                <w:lang w:eastAsia="en-US"/>
              </w:rPr>
              <w:t>4</w:t>
            </w:r>
            <w:r w:rsidR="00AE0D90"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5B0C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left="709" w:hanging="709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5B0C9D" w:rsidRPr="005B0C9D" w:rsidRDefault="005B0C9D" w:rsidP="005B0C9D">
      <w:pPr>
        <w:tabs>
          <w:tab w:val="left" w:pos="3630"/>
        </w:tabs>
        <w:rPr>
          <w:rFonts w:eastAsia="Calibri"/>
          <w:sz w:val="27"/>
          <w:szCs w:val="27"/>
          <w:lang w:val="en-US" w:eastAsia="en-US"/>
        </w:rPr>
      </w:pPr>
      <w:r>
        <w:rPr>
          <w:sz w:val="27"/>
          <w:szCs w:val="27"/>
          <w:lang w:val="en-US"/>
        </w:rPr>
        <w:t>E-mail:</w:t>
      </w:r>
      <w:r w:rsidRPr="005B0C9D">
        <w:rPr>
          <w:rFonts w:eastAsia="Calibri"/>
          <w:sz w:val="27"/>
          <w:szCs w:val="27"/>
          <w:lang w:val="en-US" w:eastAsia="en-US"/>
        </w:rPr>
        <w:t xml:space="preserve"> dogorobiwa@mail.ru</w:t>
      </w:r>
      <w:r w:rsidRPr="005B0C9D">
        <w:rPr>
          <w:rFonts w:eastAsia="Calibri"/>
          <w:sz w:val="27"/>
          <w:szCs w:val="27"/>
          <w:lang w:val="en-US" w:eastAsia="en-US"/>
        </w:rPr>
        <w:tab/>
      </w:r>
    </w:p>
    <w:p w:rsidR="005B0C9D" w:rsidRDefault="005B0C9D" w:rsidP="005B0C9D">
      <w:pPr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Адрес официального сайта администрации сельского поселения   Богородицкий сельсовет в сети Интернет:  </w:t>
      </w:r>
      <w:r>
        <w:rPr>
          <w:color w:val="000000" w:themeColor="text1"/>
          <w:sz w:val="27"/>
          <w:szCs w:val="27"/>
        </w:rPr>
        <w:t xml:space="preserve">http://www. </w:t>
      </w:r>
      <w:r>
        <w:rPr>
          <w:rFonts w:eastAsia="Calibri"/>
          <w:sz w:val="27"/>
          <w:szCs w:val="27"/>
          <w:lang w:eastAsia="en-US"/>
        </w:rPr>
        <w:t>dogorobiwa@mail.ru</w:t>
      </w:r>
    </w:p>
    <w:p w:rsidR="0051142A" w:rsidRDefault="0051142A" w:rsidP="005B0C9D">
      <w:pPr>
        <w:tabs>
          <w:tab w:val="left" w:pos="5760"/>
        </w:tabs>
        <w:rPr>
          <w:rStyle w:val="20"/>
          <w:rFonts w:ascii="Times New Roman" w:hAnsi="Times New Roman" w:cs="Times New Roman"/>
          <w:sz w:val="27"/>
          <w:szCs w:val="27"/>
        </w:rPr>
      </w:pPr>
    </w:p>
    <w:p w:rsidR="00AE0D90" w:rsidRPr="0051142A" w:rsidRDefault="005B0C9D" w:rsidP="0051142A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E0D90" w:rsidRPr="0051142A">
        <w:rPr>
          <w:rFonts w:ascii="Times New Roman" w:hAnsi="Times New Roman" w:cs="Times New Roman"/>
          <w:sz w:val="27"/>
          <w:szCs w:val="27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Информирование заявителей о порядке предоставления муниципальной услуги осуществляется в виде: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индивидуального информирования;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публичного информирования.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Информирование проводится в форме: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устного информирования;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письменного информирования.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AE0D90" w:rsidRPr="0051142A" w:rsidRDefault="00AE0D90" w:rsidP="0051142A">
      <w:pPr>
        <w:jc w:val="both"/>
        <w:rPr>
          <w:color w:val="FF0000"/>
          <w:sz w:val="27"/>
          <w:szCs w:val="27"/>
        </w:rPr>
      </w:pPr>
      <w:r w:rsidRPr="0051142A">
        <w:rPr>
          <w:sz w:val="27"/>
          <w:szCs w:val="27"/>
        </w:rPr>
        <w:lastRenderedPageBreak/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2. СТАНДАРТ ПРЕДОСТАВЛЕНИЯ МУНИЦИПАЛЬНОЙ УСЛУГИ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5B0C9D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E0D90" w:rsidRPr="0051142A">
        <w:rPr>
          <w:sz w:val="27"/>
          <w:szCs w:val="27"/>
        </w:rPr>
        <w:t>2.1. Наименование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5B0C9D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E0D90" w:rsidRPr="0051142A">
        <w:rPr>
          <w:sz w:val="27"/>
          <w:szCs w:val="27"/>
        </w:rPr>
        <w:t>2.2. Наименование органа, предоставляющего услугу.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Муниципальная услуга предоставляется администрацией сельского поселения   </w:t>
      </w:r>
      <w:r w:rsidR="005B0C9D">
        <w:rPr>
          <w:sz w:val="27"/>
          <w:szCs w:val="27"/>
        </w:rPr>
        <w:t>Богородицкий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сельсовет. Также в процессе предоставления муниципальной услуги участвует Комиссия по землепользованию и застройке администрации сельского поселения   </w:t>
      </w:r>
      <w:r w:rsidR="005B0C9D">
        <w:rPr>
          <w:sz w:val="27"/>
          <w:szCs w:val="27"/>
        </w:rPr>
        <w:t>Богородицкий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сельсовет(далее - Комиссия).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0D90" w:rsidRPr="0051142A" w:rsidRDefault="005B0C9D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E0D90" w:rsidRPr="0051142A">
        <w:rPr>
          <w:sz w:val="27"/>
          <w:szCs w:val="27"/>
        </w:rPr>
        <w:t>2.3. Описание результата предоставления муниципальной услуги.</w:t>
      </w:r>
    </w:p>
    <w:p w:rsidR="00AE0D90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Результатом предоставления муниципальной услуги является выдача постановления администрации сельского поселения   </w:t>
      </w:r>
      <w:r w:rsidR="005B0C9D">
        <w:rPr>
          <w:sz w:val="27"/>
          <w:szCs w:val="27"/>
        </w:rPr>
        <w:t>Богородицкий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                          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5B0C9D" w:rsidRPr="0051142A" w:rsidRDefault="005B0C9D" w:rsidP="0051142A">
      <w:pPr>
        <w:jc w:val="both"/>
        <w:rPr>
          <w:sz w:val="27"/>
          <w:szCs w:val="27"/>
        </w:rPr>
      </w:pPr>
    </w:p>
    <w:p w:rsidR="00AE0D90" w:rsidRPr="0051142A" w:rsidRDefault="005B0C9D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E0D90" w:rsidRPr="0051142A">
        <w:rPr>
          <w:sz w:val="27"/>
          <w:szCs w:val="27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предоставления муниципальной услуги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не должен превышать 60 дней с момента регистрации поступившего заявления в органе, предоставляющем услугу.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AE0D90" w:rsidRPr="0051142A" w:rsidRDefault="005B0C9D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AB67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AE0D90" w:rsidRPr="0051142A">
        <w:rPr>
          <w:sz w:val="27"/>
          <w:szCs w:val="27"/>
        </w:rPr>
        <w:t>2.5. Предоставление муниципальной услуги осуществляется в соответствии с:</w:t>
      </w:r>
    </w:p>
    <w:p w:rsidR="00AB675A" w:rsidRPr="00AB675A" w:rsidRDefault="00AB675A" w:rsidP="00AB675A">
      <w:pPr>
        <w:jc w:val="both"/>
        <w:rPr>
          <w:sz w:val="27"/>
          <w:szCs w:val="27"/>
        </w:rPr>
      </w:pPr>
      <w:hyperlink r:id="rId9" w:history="1">
        <w:r w:rsidRPr="00AB675A">
          <w:rPr>
            <w:color w:val="0000FF"/>
            <w:sz w:val="27"/>
            <w:szCs w:val="27"/>
          </w:rPr>
          <w:t>Градостроительным кодексом Российской Федерации</w:t>
        </w:r>
      </w:hyperlink>
      <w:r w:rsidRPr="00AB675A">
        <w:rPr>
          <w:sz w:val="27"/>
          <w:szCs w:val="27"/>
        </w:rPr>
        <w:t>;</w:t>
      </w:r>
    </w:p>
    <w:p w:rsidR="00AB675A" w:rsidRPr="00AB675A" w:rsidRDefault="00AB675A" w:rsidP="00AB675A">
      <w:pPr>
        <w:jc w:val="both"/>
        <w:rPr>
          <w:sz w:val="27"/>
          <w:szCs w:val="27"/>
        </w:rPr>
      </w:pPr>
      <w:r w:rsidRPr="00AB675A">
        <w:rPr>
          <w:sz w:val="27"/>
          <w:szCs w:val="27"/>
        </w:rPr>
        <w:t xml:space="preserve">Федеральным законом </w:t>
      </w:r>
      <w:hyperlink r:id="rId10" w:history="1">
        <w:r w:rsidRPr="00AB675A">
          <w:rPr>
            <w:color w:val="0000FF"/>
            <w:sz w:val="27"/>
            <w:szCs w:val="27"/>
          </w:rPr>
          <w:t>от 06.10.2003 № 131-ФЗ</w:t>
        </w:r>
      </w:hyperlink>
      <w:r w:rsidRPr="00AB675A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Федерации»;</w:t>
      </w:r>
    </w:p>
    <w:p w:rsidR="00AB675A" w:rsidRPr="00AB675A" w:rsidRDefault="00AB675A" w:rsidP="00AB675A">
      <w:pPr>
        <w:jc w:val="both"/>
        <w:rPr>
          <w:sz w:val="27"/>
          <w:szCs w:val="27"/>
        </w:rPr>
      </w:pPr>
      <w:r w:rsidRPr="00AB675A">
        <w:rPr>
          <w:sz w:val="27"/>
          <w:szCs w:val="27"/>
        </w:rPr>
        <w:t xml:space="preserve">Федеральным законом </w:t>
      </w:r>
      <w:hyperlink r:id="rId11" w:history="1">
        <w:r w:rsidRPr="00AB675A">
          <w:rPr>
            <w:color w:val="0000FF"/>
            <w:sz w:val="27"/>
            <w:szCs w:val="27"/>
          </w:rPr>
          <w:t>от 27.07.2010 № 210-ФЗ</w:t>
        </w:r>
      </w:hyperlink>
      <w:r w:rsidRPr="00AB675A">
        <w:rPr>
          <w:sz w:val="27"/>
          <w:szCs w:val="27"/>
        </w:rPr>
        <w:t xml:space="preserve"> «Об организации предоставления государственных и муниципальных услуг»;</w:t>
      </w:r>
    </w:p>
    <w:p w:rsidR="00AB675A" w:rsidRPr="00AB675A" w:rsidRDefault="00AB675A" w:rsidP="00AB675A">
      <w:pPr>
        <w:jc w:val="both"/>
        <w:rPr>
          <w:sz w:val="27"/>
          <w:szCs w:val="27"/>
        </w:rPr>
      </w:pPr>
      <w:r w:rsidRPr="00AB675A">
        <w:rPr>
          <w:sz w:val="27"/>
          <w:szCs w:val="27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AB675A" w:rsidRPr="00AB675A" w:rsidRDefault="00AB675A" w:rsidP="00AB675A">
      <w:pPr>
        <w:jc w:val="both"/>
        <w:rPr>
          <w:color w:val="000000" w:themeColor="text1"/>
          <w:sz w:val="27"/>
          <w:szCs w:val="27"/>
        </w:rPr>
      </w:pPr>
      <w:r w:rsidRPr="00AB675A">
        <w:rPr>
          <w:sz w:val="27"/>
          <w:szCs w:val="27"/>
        </w:rPr>
        <w:t xml:space="preserve">Правилами землепользования, утвержденными решением Совета депутатов сельского поселения   Богородицкий  сельсовет </w:t>
      </w:r>
      <w:r w:rsidRPr="00AB675A">
        <w:rPr>
          <w:sz w:val="26"/>
          <w:szCs w:val="26"/>
        </w:rPr>
        <w:t>№125-рс от 05.12.2012</w:t>
      </w:r>
      <w:r w:rsidRPr="00AB675A">
        <w:rPr>
          <w:color w:val="C0504D" w:themeColor="accent2"/>
          <w:sz w:val="27"/>
          <w:szCs w:val="27"/>
        </w:rPr>
        <w:t xml:space="preserve"> </w:t>
      </w:r>
      <w:r w:rsidRPr="00AB675A">
        <w:rPr>
          <w:sz w:val="27"/>
          <w:szCs w:val="27"/>
        </w:rPr>
        <w:t xml:space="preserve"> (далее – Правила землепользования и застройки); Решением Совета депутатов сельского поселения   Богородицкий сельсовет </w:t>
      </w:r>
      <w:r w:rsidRPr="00AB675A">
        <w:t>29.09.2006г №45 - РС</w:t>
      </w:r>
      <w:r w:rsidRPr="00AB675A">
        <w:rPr>
          <w:sz w:val="27"/>
          <w:szCs w:val="27"/>
        </w:rPr>
        <w:t xml:space="preserve"> «Об утверждении Положения «О Порядке организации и проведения публичных слушаний на территории сельского поселения   Богородицкий сельсовет Добринского муниципального района Липецкой области»; Уставом сельского поселения   Богородицкий  сельсовет  Добринского муниципального района Липецкой области Российской Федерации, утвержденным решением Совета депутатов </w:t>
      </w:r>
      <w:hyperlink r:id="rId12" w:history="1">
        <w:r w:rsidRPr="00AB675A">
          <w:rPr>
            <w:color w:val="000000" w:themeColor="text1"/>
            <w:sz w:val="27"/>
            <w:szCs w:val="27"/>
          </w:rPr>
          <w:t>от</w:t>
        </w:r>
      </w:hyperlink>
      <w:r w:rsidRPr="00AB675A">
        <w:rPr>
          <w:color w:val="000000" w:themeColor="text1"/>
          <w:sz w:val="27"/>
          <w:szCs w:val="27"/>
        </w:rPr>
        <w:t xml:space="preserve"> 03.04.2014г. № 192-рс;</w:t>
      </w:r>
    </w:p>
    <w:p w:rsidR="00AB675A" w:rsidRPr="00AB675A" w:rsidRDefault="00AB675A" w:rsidP="00AB675A">
      <w:pPr>
        <w:jc w:val="both"/>
        <w:rPr>
          <w:sz w:val="27"/>
          <w:szCs w:val="27"/>
        </w:rPr>
      </w:pPr>
      <w:r w:rsidRPr="00AB675A">
        <w:rPr>
          <w:sz w:val="27"/>
          <w:szCs w:val="27"/>
        </w:rPr>
        <w:t xml:space="preserve">Распоряжением главы администрации сельского поселения   Богородицкий сельсовет от </w:t>
      </w:r>
      <w:r w:rsidRPr="00AB675A">
        <w:rPr>
          <w:bCs/>
          <w:spacing w:val="-5"/>
          <w:sz w:val="27"/>
          <w:szCs w:val="27"/>
        </w:rPr>
        <w:t>40-р от 30.12.2014</w:t>
      </w:r>
      <w:r w:rsidRPr="00AB675A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AB675A">
        <w:rPr>
          <w:bCs/>
          <w:spacing w:val="-5"/>
          <w:sz w:val="27"/>
          <w:szCs w:val="27"/>
        </w:rPr>
        <w:t>г</w:t>
      </w:r>
      <w:r w:rsidRPr="00AB675A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AB675A">
        <w:rPr>
          <w:sz w:val="27"/>
          <w:szCs w:val="27"/>
        </w:rPr>
        <w:t>«О комиссии по землепользованию и застройке сельского поселения   Богородицкий сельсовет  муниципального района Липецкой области Российской Федерации».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E0D90" w:rsidRPr="0051142A">
        <w:rPr>
          <w:sz w:val="27"/>
          <w:szCs w:val="27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получения муниципальной услуги заявитель обращается в Комиссию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Заявление представляется на бумажном носителе.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2.7. Орган, предоставляющий муниципальную услугу, не вправе требовать от заявителя: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75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lastRenderedPageBreak/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приостановления предоставления муниципальной услуги законодательством не установлены.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отказа в предоставлении муниципальной услуги законодательством не установлены.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Муниципальная услуга предоставляется бесплатно.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E0D90" w:rsidRPr="0051142A">
        <w:rPr>
          <w:sz w:val="27"/>
          <w:szCs w:val="27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E0D90" w:rsidRPr="0051142A">
        <w:rPr>
          <w:sz w:val="27"/>
          <w:szCs w:val="27"/>
        </w:rPr>
        <w:t>2.12. Срок и порядок регистрации запроса заявителя о предоставлении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E0D90" w:rsidRPr="0051142A">
        <w:rPr>
          <w:sz w:val="27"/>
          <w:szCs w:val="27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AB675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Помещения, в которых предоставляется муниципальная услуга, места ожидания и приема заявителей должны соответствовать санитарно - эпидемиологическим </w:t>
      </w:r>
    </w:p>
    <w:p w:rsidR="00AB675A" w:rsidRDefault="00AB675A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Помещение, в котором осуществляется прием заявителей, должно обеспечивать: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3) возможность и удобство оформления заявителем письменного заявления;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4) доступ к нормативным правовым актам, регулирующим предоставление муниципальной услуги;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помещениях для ожидания заявителям отводятся места, оборудованные стульями, кресельными секциями,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столами для оформления документов.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информационными стендами, на которых размещается визуальная и текстовая информация.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 информационным стендам должна быть обеспечена возможность свободного доступа граждан.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режим работы органов, предоставляющих муниципальную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графики личного приема граждан уполномоченными специалистами;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настоящий административный регламент.</w:t>
      </w:r>
    </w:p>
    <w:p w:rsidR="00AE0D90" w:rsidRPr="0051142A" w:rsidRDefault="00AE0D90" w:rsidP="0051142A">
      <w:pPr>
        <w:tabs>
          <w:tab w:val="left" w:pos="1134"/>
        </w:tabs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</w:t>
      </w:r>
      <w:r w:rsidRPr="0051142A">
        <w:rPr>
          <w:sz w:val="27"/>
          <w:szCs w:val="27"/>
        </w:rPr>
        <w:lastRenderedPageBreak/>
        <w:t xml:space="preserve">соответствии с законодательством Российской Федерации о социальной защите инвалидов. 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E0D90" w:rsidRPr="0051142A">
        <w:rPr>
          <w:sz w:val="27"/>
          <w:szCs w:val="27"/>
        </w:rPr>
        <w:t>2.15. Показатели доступности и качества муниципальных услуг.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Показателями доступности и качества муниципальной услуги являются: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соблюдение стандарта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оперативность вынесения решения в отношении рассматриваемого обращения;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полнота и актуальность информации о порядке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при подаче заявления о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при получении результата предоставления муниципальной услуги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700B9">
        <w:rPr>
          <w:rFonts w:ascii="Times New Roman" w:hAnsi="Times New Roman" w:cs="Times New Roman"/>
          <w:color w:val="auto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3.2. Предоставление муниципальной услуги включает в себя следующие административные процедуры: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- организация и проведение публичных слушаний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ind w:firstLine="540"/>
        <w:jc w:val="both"/>
        <w:rPr>
          <w:b/>
          <w:sz w:val="27"/>
          <w:szCs w:val="27"/>
        </w:rPr>
      </w:pPr>
      <w:r w:rsidRPr="0051142A">
        <w:rPr>
          <w:sz w:val="27"/>
          <w:szCs w:val="27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AE0D90" w:rsidRPr="0051142A" w:rsidRDefault="00AE0D90" w:rsidP="0051142A">
      <w:pPr>
        <w:ind w:firstLine="54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Секретарь: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передает заявление уполномоченному на его рассмотрение специалисту.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выполнения административной процедуры - один день.</w:t>
      </w:r>
    </w:p>
    <w:p w:rsidR="00AE0D90" w:rsidRPr="0051142A" w:rsidRDefault="00AB675A" w:rsidP="005114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E0D90" w:rsidRPr="0051142A">
        <w:rPr>
          <w:sz w:val="27"/>
          <w:szCs w:val="27"/>
        </w:rPr>
        <w:t>3.4. Организация и проведение публичных слушаний.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на территории сельского поселения   </w:t>
      </w:r>
      <w:r w:rsidR="00AB675A">
        <w:rPr>
          <w:sz w:val="27"/>
          <w:szCs w:val="27"/>
        </w:rPr>
        <w:t xml:space="preserve">Богородицкий 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Добринского муниципального района Липецкой области»; утвержденным решением Совета депутатов сельского поселения   </w:t>
      </w:r>
      <w:r w:rsidR="00AB675A">
        <w:rPr>
          <w:sz w:val="27"/>
          <w:szCs w:val="27"/>
        </w:rPr>
        <w:t>Богородицкий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</w:t>
      </w:r>
      <w:r w:rsidR="003700B9" w:rsidRPr="008847DB">
        <w:t>29.09.2006г</w:t>
      </w:r>
      <w:r w:rsidR="003700B9">
        <w:t xml:space="preserve"> №</w:t>
      </w:r>
      <w:r w:rsidR="00AB675A">
        <w:t>45</w:t>
      </w:r>
      <w:r w:rsidR="003700B9" w:rsidRPr="008847DB">
        <w:t xml:space="preserve"> </w:t>
      </w:r>
      <w:r w:rsidR="003700B9">
        <w:t xml:space="preserve">–рс, </w:t>
      </w:r>
      <w:r w:rsidRPr="0051142A">
        <w:rPr>
          <w:sz w:val="27"/>
          <w:szCs w:val="27"/>
        </w:rPr>
        <w:t>с учетом положений Градостроительного кодекса Российской Федерации.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 в течение одного дня со дня регистрации заявления заявителя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AB675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 xml:space="preserve">Уполномоченный специалист не позднее чем через 10 дней со дня поступления заявления направляет сообщения о проведении публичных </w:t>
      </w:r>
    </w:p>
    <w:p w:rsidR="00AB675A" w:rsidRDefault="00AB675A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слушаний по вопросу предоставления разрешения на отклонение от предельных параметров: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AE0D90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AE0D90" w:rsidRPr="0051142A" w:rsidRDefault="00AE0D90" w:rsidP="0051142A">
      <w:pPr>
        <w:ind w:firstLine="720"/>
        <w:jc w:val="both"/>
        <w:rPr>
          <w:b/>
          <w:sz w:val="27"/>
          <w:szCs w:val="27"/>
        </w:rPr>
      </w:pPr>
      <w:r w:rsidRPr="0051142A">
        <w:rPr>
          <w:sz w:val="27"/>
          <w:szCs w:val="27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"Интернет»(при наличии официального сайта поселения).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 поселения   </w:t>
      </w:r>
      <w:r w:rsidR="00AB675A">
        <w:rPr>
          <w:sz w:val="27"/>
          <w:szCs w:val="27"/>
        </w:rPr>
        <w:t>Богородицкий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сельсовет.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Результатом административной процедуры является подготовка рекомендаций Комиссии.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AE0D90" w:rsidRPr="0051142A" w:rsidRDefault="00AE0D90" w:rsidP="00AB675A">
      <w:pPr>
        <w:ind w:firstLine="54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AB675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</w:t>
      </w:r>
    </w:p>
    <w:p w:rsidR="00AB675A" w:rsidRDefault="00AB675A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использования земельного участка или объекта капитального строительства или</w:t>
      </w:r>
      <w:r w:rsidR="00AB675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об отказе в предоставлении такого разрешения с указанием причин отказа.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Подписанное главой администрации постановление администрации сельского поселения   </w:t>
      </w:r>
      <w:r w:rsidR="00AB675A">
        <w:rPr>
          <w:sz w:val="27"/>
          <w:szCs w:val="27"/>
        </w:rPr>
        <w:t>Богородицкий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 выдается заявителю непосредственно по месту подачи им заявления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составляет не более 7 (семи) дней.</w:t>
      </w: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4</w:t>
      </w:r>
      <w:r w:rsidRPr="003700B9">
        <w:rPr>
          <w:rFonts w:ascii="Times New Roman" w:hAnsi="Times New Roman" w:cs="Times New Roman"/>
          <w:color w:val="auto"/>
          <w:sz w:val="27"/>
          <w:szCs w:val="27"/>
        </w:rPr>
        <w:t>. ФОРМЫ КОНТРОЛЯ ЗА ИСПОЛНЕНИЕМ АДМИНИСТРАТИВНОГО РЕГЛАМЕНТА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4.2. Проведение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текущего контроля должно осуществляться не реже двух раз в год.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700B9">
        <w:rPr>
          <w:rFonts w:ascii="Times New Roman" w:hAnsi="Times New Roman" w:cs="Times New Roman"/>
          <w:color w:val="auto"/>
          <w:sz w:val="27"/>
          <w:szCs w:val="27"/>
        </w:rPr>
        <w:lastRenderedPageBreak/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5.3. Заявитель может обратиться с </w:t>
      </w:r>
      <w:r w:rsidR="003700B9" w:rsidRPr="0051142A">
        <w:rPr>
          <w:sz w:val="27"/>
          <w:szCs w:val="27"/>
        </w:rPr>
        <w:t>жалобой,</w:t>
      </w:r>
      <w:r w:rsidRPr="0051142A">
        <w:rPr>
          <w:sz w:val="27"/>
          <w:szCs w:val="27"/>
        </w:rPr>
        <w:t xml:space="preserve"> в том числе в следующих случаях: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нарушение срока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5.4. Жалоба должна содержать: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AE0D90" w:rsidRPr="0051142A" w:rsidRDefault="00AE0D90" w:rsidP="00AB675A">
      <w:pPr>
        <w:ind w:firstLine="54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5.5. Срок рассмотрения жалобы не должен превышать 15 рабочих дней с момента ее регистрации.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 w:rsidR="003700B9">
        <w:rPr>
          <w:sz w:val="27"/>
          <w:szCs w:val="27"/>
        </w:rPr>
        <w:t xml:space="preserve"> (далее Закон </w:t>
      </w:r>
      <w:r w:rsidRPr="0051142A">
        <w:rPr>
          <w:sz w:val="27"/>
          <w:szCs w:val="27"/>
        </w:rPr>
        <w:t>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AE0D90" w:rsidRPr="0051142A" w:rsidRDefault="00AE0D90" w:rsidP="00AB675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отказывает в удовлетворении жалобы.</w:t>
      </w:r>
    </w:p>
    <w:p w:rsidR="00AE0D90" w:rsidRPr="0051142A" w:rsidRDefault="00AE0D90" w:rsidP="00BD3163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D90" w:rsidRPr="0051142A" w:rsidRDefault="00AE0D90" w:rsidP="00BD3163">
      <w:pPr>
        <w:ind w:firstLine="708"/>
        <w:jc w:val="both"/>
        <w:rPr>
          <w:sz w:val="27"/>
          <w:szCs w:val="27"/>
        </w:rPr>
      </w:pPr>
      <w:bookmarkStart w:id="2" w:name="_GoBack"/>
      <w:bookmarkEnd w:id="2"/>
      <w:r w:rsidRPr="0051142A">
        <w:rPr>
          <w:sz w:val="27"/>
          <w:szCs w:val="27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>Приложение 1</w:t>
      </w:r>
    </w:p>
    <w:p w:rsidR="00AE0D90" w:rsidRPr="0051142A" w:rsidRDefault="00AE0D90" w:rsidP="003700B9">
      <w:pPr>
        <w:jc w:val="right"/>
        <w:rPr>
          <w:rFonts w:eastAsia="Arial"/>
          <w:sz w:val="27"/>
          <w:szCs w:val="27"/>
        </w:rPr>
      </w:pPr>
      <w:r w:rsidRPr="0051142A">
        <w:rPr>
          <w:rFonts w:eastAsia="Arial"/>
          <w:sz w:val="27"/>
          <w:szCs w:val="27"/>
        </w:rPr>
        <w:t>к административному регламенту</w:t>
      </w:r>
    </w:p>
    <w:p w:rsidR="00AE0D90" w:rsidRPr="0051142A" w:rsidRDefault="00AE0D90" w:rsidP="003700B9">
      <w:pPr>
        <w:jc w:val="right"/>
        <w:rPr>
          <w:rFonts w:eastAsia="Arial"/>
          <w:sz w:val="27"/>
          <w:szCs w:val="27"/>
        </w:rPr>
      </w:pPr>
    </w:p>
    <w:p w:rsidR="00AE0D90" w:rsidRPr="0051142A" w:rsidRDefault="00AE0D90" w:rsidP="003700B9">
      <w:pPr>
        <w:jc w:val="right"/>
        <w:rPr>
          <w:rFonts w:eastAsia="Arial"/>
          <w:b/>
          <w:sz w:val="27"/>
          <w:szCs w:val="27"/>
        </w:rPr>
      </w:pPr>
      <w:r w:rsidRPr="0051142A">
        <w:rPr>
          <w:rFonts w:eastAsia="Arial"/>
          <w:b/>
          <w:sz w:val="27"/>
          <w:szCs w:val="27"/>
        </w:rPr>
        <w:t>Форма заявления</w:t>
      </w: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Председателю комиссии по землепользованию и застройке 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Наименование муниципального образования, ФИО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физических лиц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 индивидуальных предпринимателей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                    (Ф. И. О.)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Паспорт 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(серия, №, кем, когда выдан)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проживающего (ей) по адресу: 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Контактный телефон  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юридических лиц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от _______________________________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(наименование, адрес, ОГРН, контактный телефон)  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center"/>
        <w:rPr>
          <w:sz w:val="27"/>
          <w:szCs w:val="27"/>
        </w:rPr>
      </w:pPr>
      <w:r w:rsidRPr="0051142A">
        <w:rPr>
          <w:sz w:val="27"/>
          <w:szCs w:val="27"/>
        </w:rPr>
        <w:t>ЗАЯВЛЕНИЕ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подчеркнуть)__________________________________________________________________________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расположенного по адресу:__________________________________________________,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lastRenderedPageBreak/>
        <w:t xml:space="preserve">                                                                             адрес и  кадастровый номер земельного участка (при наличии)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территориальной зоне_____________________________________________________,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указать наименование (индекс) зоны, указанный в Правилах землепользования и застройки поселения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строительства (размещения, использования) ________________________________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Об обязанности понести расходы,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связанные с организацией и проведением публичных слушаний по вопросам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предоставления разрешения проинформирован.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«____»_________________20___г.                    _______________/_______________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М.П  (Подпись)             (Ф.И.О.)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Default="00AE0D90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Pr="0051142A" w:rsidRDefault="003700B9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 xml:space="preserve">Приложение № 2 </w:t>
      </w: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>к административному регламенту</w:t>
      </w: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3700B9">
      <w:pPr>
        <w:jc w:val="center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Блок-схема предоставления муниципальной услуги</w:t>
      </w: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rFonts w:eastAsia="Arial"/>
          <w:b/>
          <w:sz w:val="27"/>
          <w:szCs w:val="27"/>
        </w:rPr>
      </w:pPr>
    </w:p>
    <w:p w:rsidR="00AE0D90" w:rsidRPr="0051142A" w:rsidRDefault="00BD3163" w:rsidP="0051142A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</w:r>
      <w:r>
        <w:rPr>
          <w:noProof/>
          <w:sz w:val="27"/>
          <w:szCs w:val="27"/>
        </w:rPr>
        <w:pict>
          <v:group id="Полотно 27" o:spid="_x0000_s1036" editas="canvas" style="width:459.5pt;height:586.5pt;mso-position-horizontal-relative:char;mso-position-vertical-relative:line" coordsize="58356,74485">
            <v:shape id="_x0000_s103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3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AE0D90" w:rsidRPr="00E17E8C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</w:t>
                    </w:r>
                    <w:r w:rsidR="003700B9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E17E8C">
                      <w:rPr>
                        <w:rFonts w:cs="Arial"/>
                        <w:sz w:val="20"/>
                        <w:szCs w:val="20"/>
                      </w:rPr>
                      <w:t>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3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AE0D90" w:rsidRPr="00E17E8C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4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AE0D90" w:rsidRPr="00D53568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4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4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123634" w:rsidRPr="0051142A" w:rsidRDefault="00123634" w:rsidP="0051142A">
      <w:pPr>
        <w:jc w:val="both"/>
        <w:rPr>
          <w:sz w:val="27"/>
          <w:szCs w:val="27"/>
        </w:rPr>
      </w:pPr>
    </w:p>
    <w:sectPr w:rsidR="00123634" w:rsidRPr="0051142A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23634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0B9"/>
    <w:rsid w:val="00370145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2C87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142A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4F7E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0C9D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1F59"/>
    <w:rsid w:val="006179CD"/>
    <w:rsid w:val="00620282"/>
    <w:rsid w:val="00622E7E"/>
    <w:rsid w:val="00630E42"/>
    <w:rsid w:val="006331F9"/>
    <w:rsid w:val="00633BED"/>
    <w:rsid w:val="00640032"/>
    <w:rsid w:val="00640393"/>
    <w:rsid w:val="006642B7"/>
    <w:rsid w:val="00664C2B"/>
    <w:rsid w:val="0066768F"/>
    <w:rsid w:val="00674030"/>
    <w:rsid w:val="006769F0"/>
    <w:rsid w:val="00681A84"/>
    <w:rsid w:val="0068251B"/>
    <w:rsid w:val="006949B8"/>
    <w:rsid w:val="006A0F7F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616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B675A"/>
    <w:rsid w:val="00AC14EB"/>
    <w:rsid w:val="00AC5560"/>
    <w:rsid w:val="00AC715C"/>
    <w:rsid w:val="00AD0BE7"/>
    <w:rsid w:val="00AD4338"/>
    <w:rsid w:val="00AD4993"/>
    <w:rsid w:val="00AE0D90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3163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D1920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20"/>
        <o:r id="V:Rule2" type="connector" idref="#AutoShape 13"/>
      </o:rules>
    </o:shapelayout>
  </w:shapeDefaults>
  <w:decimalSymbol w:val=","/>
  <w:listSeparator w:val=";"/>
  <w15:docId w15:val="{A7C48A21-9CE7-49C1-B30C-3D1347C2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B76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634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rsid w:val="00123634"/>
  </w:style>
  <w:style w:type="paragraph" w:customStyle="1" w:styleId="ac">
    <w:name w:val="Текст с отступом"/>
    <w:basedOn w:val="a"/>
    <w:rsid w:val="00123634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c4409199-3b32-49ce-bbd0-678b26741a5f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BD15-B8E1-472D-A321-884AA56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Людмила</cp:lastModifiedBy>
  <cp:revision>9</cp:revision>
  <cp:lastPrinted>2016-06-16T12:31:00Z</cp:lastPrinted>
  <dcterms:created xsi:type="dcterms:W3CDTF">2016-06-17T05:54:00Z</dcterms:created>
  <dcterms:modified xsi:type="dcterms:W3CDTF">2016-06-20T22:55:00Z</dcterms:modified>
</cp:coreProperties>
</file>