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B" w:rsidRDefault="00DA028B" w:rsidP="00DA028B">
      <w:pPr>
        <w:jc w:val="center"/>
        <w:rPr>
          <w:spacing w:val="-21"/>
        </w:rPr>
      </w:pPr>
      <w:r w:rsidRPr="001322DC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505034909" r:id="rId5"/>
        </w:object>
      </w:r>
    </w:p>
    <w:p w:rsidR="00DA028B" w:rsidRDefault="00DA028B" w:rsidP="00DA028B">
      <w:pPr>
        <w:jc w:val="center"/>
        <w:rPr>
          <w:b/>
          <w:sz w:val="52"/>
          <w:szCs w:val="52"/>
        </w:rPr>
      </w:pPr>
      <w:r w:rsidRPr="00552557">
        <w:rPr>
          <w:b/>
          <w:sz w:val="52"/>
          <w:szCs w:val="52"/>
        </w:rPr>
        <w:t>П О С Т А Н О В Л Е Н И Е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БОГОРОДИЦКИЙ СЕЛЬСОВЕТ 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>ДОБРИНСКОГО МУНИЦИПАЛЬНОГО РАЙОНА</w:t>
      </w:r>
    </w:p>
    <w:p w:rsidR="00DA028B" w:rsidRPr="00552557" w:rsidRDefault="00DA028B" w:rsidP="00DA028B">
      <w:pPr>
        <w:pStyle w:val="a3"/>
        <w:ind w:left="-851"/>
        <w:rPr>
          <w:b w:val="0"/>
          <w:sz w:val="26"/>
          <w:szCs w:val="26"/>
        </w:rPr>
      </w:pPr>
      <w:r w:rsidRPr="00552557">
        <w:rPr>
          <w:b w:val="0"/>
          <w:sz w:val="26"/>
          <w:szCs w:val="26"/>
        </w:rPr>
        <w:t>ЛИПЕЦКОЙ  ОБЛАСТИ</w:t>
      </w:r>
    </w:p>
    <w:p w:rsidR="00DA028B" w:rsidRPr="00552557" w:rsidRDefault="00DA028B" w:rsidP="00DA028B">
      <w:pPr>
        <w:pStyle w:val="a3"/>
        <w:ind w:left="-851"/>
        <w:rPr>
          <w:b w:val="0"/>
          <w:sz w:val="26"/>
          <w:szCs w:val="26"/>
        </w:rPr>
      </w:pPr>
    </w:p>
    <w:p w:rsidR="00DA028B" w:rsidRDefault="003B5575" w:rsidP="003A566E">
      <w:pPr>
        <w:jc w:val="center"/>
        <w:rPr>
          <w:sz w:val="28"/>
          <w:szCs w:val="28"/>
        </w:rPr>
      </w:pPr>
      <w:r>
        <w:rPr>
          <w:sz w:val="28"/>
        </w:rPr>
        <w:t>17.09.2015</w:t>
      </w:r>
      <w:r w:rsidR="00DA028B">
        <w:rPr>
          <w:sz w:val="28"/>
          <w:szCs w:val="28"/>
        </w:rPr>
        <w:t xml:space="preserve">                        </w:t>
      </w:r>
      <w:proofErr w:type="spellStart"/>
      <w:r w:rsidR="00DA028B">
        <w:rPr>
          <w:sz w:val="28"/>
          <w:szCs w:val="28"/>
        </w:rPr>
        <w:t>ж.д</w:t>
      </w:r>
      <w:proofErr w:type="spellEnd"/>
      <w:r w:rsidR="00DA028B">
        <w:rPr>
          <w:sz w:val="28"/>
          <w:szCs w:val="28"/>
        </w:rPr>
        <w:t xml:space="preserve">. </w:t>
      </w:r>
      <w:proofErr w:type="spellStart"/>
      <w:r w:rsidR="00DA028B">
        <w:rPr>
          <w:sz w:val="28"/>
          <w:szCs w:val="28"/>
        </w:rPr>
        <w:t>ст.Плавица</w:t>
      </w:r>
      <w:proofErr w:type="spellEnd"/>
      <w:r w:rsidR="00DA028B">
        <w:rPr>
          <w:sz w:val="28"/>
          <w:szCs w:val="28"/>
        </w:rPr>
        <w:t xml:space="preserve">        </w:t>
      </w:r>
      <w:r w:rsidR="00DA028B">
        <w:rPr>
          <w:sz w:val="28"/>
          <w:szCs w:val="28"/>
        </w:rPr>
        <w:tab/>
        <w:t xml:space="preserve">                  </w:t>
      </w:r>
      <w:proofErr w:type="gramStart"/>
      <w:r w:rsidR="00DA028B">
        <w:rPr>
          <w:sz w:val="28"/>
          <w:szCs w:val="28"/>
        </w:rPr>
        <w:t xml:space="preserve">№  </w:t>
      </w:r>
      <w:r>
        <w:rPr>
          <w:sz w:val="28"/>
          <w:szCs w:val="28"/>
        </w:rPr>
        <w:t>92</w:t>
      </w:r>
      <w:proofErr w:type="gramEnd"/>
    </w:p>
    <w:p w:rsidR="000C13EB" w:rsidRDefault="000C13EB" w:rsidP="00DA028B">
      <w:pPr>
        <w:rPr>
          <w:sz w:val="28"/>
          <w:szCs w:val="28"/>
        </w:rPr>
      </w:pPr>
    </w:p>
    <w:p w:rsidR="00DA028B" w:rsidRDefault="00DA028B" w:rsidP="00DA028B">
      <w:pPr>
        <w:rPr>
          <w:sz w:val="28"/>
          <w:szCs w:val="28"/>
        </w:rPr>
      </w:pPr>
    </w:p>
    <w:p w:rsidR="00DD4200" w:rsidRPr="003B5575" w:rsidRDefault="003B5575" w:rsidP="003B5575">
      <w:pPr>
        <w:ind w:firstLine="708"/>
        <w:jc w:val="both"/>
        <w:rPr>
          <w:b/>
          <w:sz w:val="28"/>
          <w:szCs w:val="28"/>
        </w:rPr>
      </w:pPr>
      <w:r w:rsidRPr="003B5575">
        <w:rPr>
          <w:b/>
          <w:sz w:val="28"/>
          <w:szCs w:val="28"/>
        </w:rPr>
        <w:t xml:space="preserve">О внесении </w:t>
      </w:r>
      <w:proofErr w:type="gramStart"/>
      <w:r w:rsidRPr="003B5575">
        <w:rPr>
          <w:b/>
          <w:sz w:val="28"/>
          <w:szCs w:val="28"/>
        </w:rPr>
        <w:t>изменений  в</w:t>
      </w:r>
      <w:proofErr w:type="gramEnd"/>
      <w:r w:rsidRPr="003B5575">
        <w:rPr>
          <w:b/>
          <w:sz w:val="28"/>
          <w:szCs w:val="28"/>
        </w:rPr>
        <w:t xml:space="preserve"> Положение « О комиссии  администрации сельского поселения Богородицкий сельсовет </w:t>
      </w:r>
      <w:proofErr w:type="spellStart"/>
      <w:r w:rsidRPr="003B5575">
        <w:rPr>
          <w:b/>
          <w:sz w:val="28"/>
          <w:szCs w:val="28"/>
        </w:rPr>
        <w:t>Добринского</w:t>
      </w:r>
      <w:proofErr w:type="spellEnd"/>
      <w:r w:rsidRPr="003B5575">
        <w:rPr>
          <w:b/>
          <w:sz w:val="28"/>
          <w:szCs w:val="28"/>
        </w:rPr>
        <w:t xml:space="preserve"> муниципального района  по соблюдению  требований  к служебному  поведению  муниципальных служащих  и урегулированию конфликта интересов»</w:t>
      </w:r>
    </w:p>
    <w:p w:rsidR="000F7566" w:rsidRDefault="000F7566" w:rsidP="003B5575">
      <w:pPr>
        <w:pStyle w:val="a6"/>
        <w:jc w:val="both"/>
        <w:rPr>
          <w:sz w:val="28"/>
          <w:szCs w:val="28"/>
        </w:rPr>
      </w:pPr>
    </w:p>
    <w:p w:rsidR="003B5575" w:rsidRDefault="003B5575" w:rsidP="00E9506C">
      <w:pPr>
        <w:jc w:val="both"/>
        <w:rPr>
          <w:sz w:val="28"/>
          <w:szCs w:val="28"/>
        </w:rPr>
      </w:pPr>
      <w:r w:rsidRPr="003B5575">
        <w:rPr>
          <w:sz w:val="28"/>
          <w:szCs w:val="28"/>
        </w:rPr>
        <w:t xml:space="preserve">     Рассмотрев протест Прокуратуры </w:t>
      </w:r>
      <w:proofErr w:type="spellStart"/>
      <w:r w:rsidRPr="003B5575">
        <w:rPr>
          <w:sz w:val="28"/>
          <w:szCs w:val="28"/>
        </w:rPr>
        <w:t>Добринского</w:t>
      </w:r>
      <w:proofErr w:type="spellEnd"/>
      <w:r w:rsidRPr="003B5575">
        <w:rPr>
          <w:sz w:val="28"/>
          <w:szCs w:val="28"/>
        </w:rPr>
        <w:t xml:space="preserve"> </w:t>
      </w:r>
      <w:proofErr w:type="gramStart"/>
      <w:r w:rsidRPr="003B5575">
        <w:rPr>
          <w:sz w:val="28"/>
          <w:szCs w:val="28"/>
        </w:rPr>
        <w:t>района  на</w:t>
      </w:r>
      <w:proofErr w:type="gramEnd"/>
      <w:r w:rsidRPr="003B5575">
        <w:rPr>
          <w:sz w:val="28"/>
          <w:szCs w:val="28"/>
        </w:rPr>
        <w:t xml:space="preserve"> </w:t>
      </w:r>
      <w:proofErr w:type="spellStart"/>
      <w:r w:rsidRPr="003B5575">
        <w:rPr>
          <w:sz w:val="28"/>
          <w:szCs w:val="28"/>
        </w:rPr>
        <w:t>ст.ст</w:t>
      </w:r>
      <w:proofErr w:type="spellEnd"/>
      <w:r w:rsidRPr="003B5575">
        <w:rPr>
          <w:sz w:val="28"/>
          <w:szCs w:val="28"/>
        </w:rPr>
        <w:t xml:space="preserve"> 3,4 Положения « О комиссии  администрации сельского поселения Богородицкий сельсовет </w:t>
      </w:r>
      <w:proofErr w:type="spellStart"/>
      <w:r w:rsidRPr="003B5575">
        <w:rPr>
          <w:sz w:val="28"/>
          <w:szCs w:val="28"/>
        </w:rPr>
        <w:t>Добринского</w:t>
      </w:r>
      <w:proofErr w:type="spellEnd"/>
      <w:r w:rsidRPr="003B5575">
        <w:rPr>
          <w:sz w:val="28"/>
          <w:szCs w:val="28"/>
        </w:rPr>
        <w:t xml:space="preserve"> муниципального района  по соблюдению  требований  к служебному  поведению  муниципальных служащих  и урегулированию конфликта интересов»</w:t>
      </w:r>
      <w:r>
        <w:rPr>
          <w:sz w:val="28"/>
          <w:szCs w:val="28"/>
        </w:rPr>
        <w:t xml:space="preserve">, утвержденное  постановлением  администрации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от 01.06.2011года №26</w:t>
      </w:r>
      <w:r w:rsidR="006E3D0E">
        <w:rPr>
          <w:sz w:val="28"/>
          <w:szCs w:val="28"/>
        </w:rPr>
        <w:t xml:space="preserve">( в ред. Постановление №15от </w:t>
      </w:r>
      <w:r w:rsidR="00E9506C">
        <w:rPr>
          <w:sz w:val="28"/>
          <w:szCs w:val="28"/>
        </w:rPr>
        <w:t>07.03.2014г),</w:t>
      </w:r>
      <w:r w:rsidR="006E3D0E">
        <w:rPr>
          <w:sz w:val="28"/>
          <w:szCs w:val="28"/>
        </w:rPr>
        <w:t xml:space="preserve"> </w:t>
      </w:r>
      <w:r w:rsidR="00E9506C" w:rsidRPr="0051286C">
        <w:rPr>
          <w:rFonts w:eastAsia="Cambria"/>
          <w:sz w:val="28"/>
          <w:szCs w:val="28"/>
        </w:rPr>
        <w:t xml:space="preserve">руководствуясь Указами Президента РФ от 08.03. 2015 г. № 120 </w:t>
      </w:r>
      <w:proofErr w:type="gramStart"/>
      <w:r w:rsidR="00E9506C" w:rsidRPr="0051286C">
        <w:rPr>
          <w:rFonts w:eastAsia="Cambria"/>
          <w:sz w:val="28"/>
          <w:szCs w:val="28"/>
        </w:rPr>
        <w:t>« О</w:t>
      </w:r>
      <w:proofErr w:type="gramEnd"/>
      <w:r w:rsidR="00E9506C" w:rsidRPr="0051286C">
        <w:rPr>
          <w:rFonts w:eastAsia="Cambria"/>
          <w:sz w:val="28"/>
          <w:szCs w:val="28"/>
        </w:rPr>
        <w:t xml:space="preserve"> некоторых вопросах противодействия коррупции», № 821 от 01.07.2010г. </w:t>
      </w:r>
      <w:proofErr w:type="gramStart"/>
      <w:r w:rsidR="00E9506C" w:rsidRPr="0051286C">
        <w:rPr>
          <w:rFonts w:eastAsia="Cambria"/>
          <w:sz w:val="28"/>
          <w:szCs w:val="28"/>
        </w:rPr>
        <w:t>« О</w:t>
      </w:r>
      <w:proofErr w:type="gramEnd"/>
      <w:r w:rsidR="00E9506C" w:rsidRPr="0051286C">
        <w:rPr>
          <w:rFonts w:eastAsia="Cambria"/>
          <w:sz w:val="28"/>
          <w:szCs w:val="28"/>
        </w:rPr>
        <w:t xml:space="preserve"> комиссиях по соблюдению требований к служебному  поведению федеральных служащих и урегулированию конфликта интересов», Федеральным Законом № 273-ФЗ от 25.12.208г. </w:t>
      </w:r>
      <w:proofErr w:type="gramStart"/>
      <w:r w:rsidR="00E9506C" w:rsidRPr="0051286C">
        <w:rPr>
          <w:rFonts w:eastAsia="Cambria"/>
          <w:sz w:val="28"/>
          <w:szCs w:val="28"/>
        </w:rPr>
        <w:t>« О</w:t>
      </w:r>
      <w:proofErr w:type="gramEnd"/>
      <w:r w:rsidR="00E9506C" w:rsidRPr="0051286C">
        <w:rPr>
          <w:rFonts w:eastAsia="Cambria"/>
          <w:sz w:val="28"/>
          <w:szCs w:val="28"/>
        </w:rPr>
        <w:t xml:space="preserve"> противодействии коррупции», ст.64.1 Трудового кодекса Российской Федерации</w:t>
      </w:r>
      <w:r w:rsidR="00E9506C">
        <w:rPr>
          <w:rFonts w:eastAsia="Cambria"/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 сельского поселения Богородицкий сельсовет </w:t>
      </w:r>
      <w:r w:rsidR="00E9506C">
        <w:rPr>
          <w:sz w:val="28"/>
          <w:szCs w:val="28"/>
        </w:rPr>
        <w:t>,</w:t>
      </w:r>
      <w:r w:rsidR="006E3D0E" w:rsidRPr="0051286C">
        <w:rPr>
          <w:rFonts w:eastAsia="Cambria"/>
          <w:sz w:val="28"/>
          <w:szCs w:val="28"/>
        </w:rPr>
        <w:t xml:space="preserve">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коррупции, администрация сельского поселения </w:t>
      </w:r>
      <w:r w:rsidR="00E9506C">
        <w:rPr>
          <w:rFonts w:eastAsia="Cambria"/>
          <w:sz w:val="28"/>
          <w:szCs w:val="28"/>
        </w:rPr>
        <w:t>Богородицкий</w:t>
      </w:r>
      <w:r w:rsidR="006E3D0E" w:rsidRPr="0051286C">
        <w:rPr>
          <w:rFonts w:eastAsia="Cambria"/>
          <w:sz w:val="28"/>
          <w:szCs w:val="28"/>
        </w:rPr>
        <w:t xml:space="preserve"> сельсовет</w:t>
      </w:r>
      <w:r w:rsidR="00E9506C">
        <w:rPr>
          <w:rFonts w:eastAsia="Cambria"/>
          <w:sz w:val="28"/>
          <w:szCs w:val="28"/>
        </w:rPr>
        <w:t>.</w:t>
      </w:r>
    </w:p>
    <w:p w:rsidR="003B5575" w:rsidRDefault="003B5575" w:rsidP="003B5575">
      <w:pPr>
        <w:ind w:firstLine="708"/>
        <w:jc w:val="both"/>
        <w:rPr>
          <w:b/>
          <w:sz w:val="28"/>
          <w:szCs w:val="28"/>
        </w:rPr>
      </w:pPr>
      <w:r w:rsidRPr="003B5575">
        <w:rPr>
          <w:b/>
          <w:sz w:val="28"/>
          <w:szCs w:val="28"/>
        </w:rPr>
        <w:t>ПОСТАНОВЛЯЕТ:</w:t>
      </w:r>
    </w:p>
    <w:p w:rsidR="00AB53E2" w:rsidRDefault="00AB53E2" w:rsidP="00AB53E2">
      <w:pPr>
        <w:ind w:firstLine="708"/>
        <w:jc w:val="both"/>
        <w:rPr>
          <w:sz w:val="28"/>
          <w:szCs w:val="28"/>
        </w:rPr>
      </w:pPr>
      <w:r w:rsidRPr="00AB53E2">
        <w:rPr>
          <w:sz w:val="28"/>
          <w:szCs w:val="28"/>
        </w:rPr>
        <w:t xml:space="preserve">1.Внести изменения в статьи 3,4 Положения «О </w:t>
      </w:r>
      <w:proofErr w:type="gramStart"/>
      <w:r w:rsidRPr="00AB53E2">
        <w:rPr>
          <w:sz w:val="28"/>
          <w:szCs w:val="28"/>
        </w:rPr>
        <w:t>комиссии  администрации</w:t>
      </w:r>
      <w:proofErr w:type="gramEnd"/>
      <w:r w:rsidRPr="00AB53E2">
        <w:rPr>
          <w:sz w:val="28"/>
          <w:szCs w:val="28"/>
        </w:rPr>
        <w:t xml:space="preserve"> сельского поселения Богородицкий сельсовет </w:t>
      </w:r>
      <w:proofErr w:type="spellStart"/>
      <w:r w:rsidRPr="00AB53E2">
        <w:rPr>
          <w:sz w:val="28"/>
          <w:szCs w:val="28"/>
        </w:rPr>
        <w:t>Добринского</w:t>
      </w:r>
      <w:proofErr w:type="spellEnd"/>
      <w:r w:rsidRPr="00AB53E2">
        <w:rPr>
          <w:sz w:val="28"/>
          <w:szCs w:val="28"/>
        </w:rPr>
        <w:t xml:space="preserve"> муниципального района  по соблюдению  требований  к служебному  поведению  муниципальных служащих  и урегулированию конфликта интересов», </w:t>
      </w:r>
      <w:r>
        <w:rPr>
          <w:sz w:val="28"/>
          <w:szCs w:val="28"/>
        </w:rPr>
        <w:t xml:space="preserve">утвержденное  постановлением  администрации сельского поселения Богородицкий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lastRenderedPageBreak/>
        <w:t>Липецкой области от 01.06.2011года №26</w:t>
      </w:r>
      <w:r w:rsidR="00E9506C">
        <w:rPr>
          <w:sz w:val="28"/>
          <w:szCs w:val="28"/>
        </w:rPr>
        <w:t xml:space="preserve"> (в ред. постановление №15 от 07.03.2014 года)</w:t>
      </w:r>
      <w:r>
        <w:rPr>
          <w:sz w:val="28"/>
          <w:szCs w:val="28"/>
        </w:rPr>
        <w:t>.</w:t>
      </w:r>
    </w:p>
    <w:p w:rsidR="00AB53E2" w:rsidRDefault="00AB53E2" w:rsidP="00AB5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обнародования</w:t>
      </w:r>
    </w:p>
    <w:p w:rsidR="003B5575" w:rsidRPr="00AB53E2" w:rsidRDefault="00AB53E2" w:rsidP="00AB53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на главу администрации сельского поселения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 А.И.</w:t>
      </w:r>
    </w:p>
    <w:p w:rsidR="000F7566" w:rsidRPr="003B5575" w:rsidRDefault="000F7566" w:rsidP="00DD4200">
      <w:pPr>
        <w:pStyle w:val="a6"/>
        <w:rPr>
          <w:sz w:val="28"/>
          <w:szCs w:val="28"/>
        </w:rPr>
      </w:pPr>
    </w:p>
    <w:p w:rsidR="00DD4200" w:rsidRDefault="00DD4200" w:rsidP="00DD4200">
      <w:pPr>
        <w:pStyle w:val="a6"/>
        <w:rPr>
          <w:sz w:val="28"/>
          <w:szCs w:val="28"/>
        </w:rPr>
      </w:pPr>
    </w:p>
    <w:p w:rsidR="007254EC" w:rsidRDefault="007254EC" w:rsidP="00DD4200">
      <w:pPr>
        <w:pStyle w:val="a6"/>
        <w:rPr>
          <w:sz w:val="28"/>
          <w:szCs w:val="28"/>
        </w:rPr>
      </w:pPr>
    </w:p>
    <w:p w:rsidR="007254EC" w:rsidRDefault="007254EC" w:rsidP="00DD4200">
      <w:pPr>
        <w:pStyle w:val="a6"/>
        <w:rPr>
          <w:sz w:val="28"/>
          <w:szCs w:val="28"/>
        </w:rPr>
      </w:pPr>
    </w:p>
    <w:p w:rsidR="007254EC" w:rsidRPr="00DD4200" w:rsidRDefault="007254EC" w:rsidP="00DD4200">
      <w:pPr>
        <w:pStyle w:val="a6"/>
        <w:rPr>
          <w:sz w:val="28"/>
          <w:szCs w:val="28"/>
        </w:rPr>
      </w:pPr>
      <w:bookmarkStart w:id="0" w:name="_GoBack"/>
      <w:bookmarkEnd w:id="0"/>
    </w:p>
    <w:p w:rsidR="00DD4200" w:rsidRPr="007F4FF3" w:rsidRDefault="00DA028B" w:rsidP="00DD4200">
      <w:pPr>
        <w:pStyle w:val="a6"/>
        <w:rPr>
          <w:b/>
          <w:sz w:val="28"/>
          <w:szCs w:val="28"/>
        </w:rPr>
      </w:pPr>
      <w:r w:rsidRPr="007F4FF3">
        <w:rPr>
          <w:b/>
          <w:sz w:val="28"/>
          <w:szCs w:val="28"/>
        </w:rPr>
        <w:t xml:space="preserve">Глава </w:t>
      </w:r>
      <w:proofErr w:type="gramStart"/>
      <w:r w:rsidRPr="007F4FF3">
        <w:rPr>
          <w:b/>
          <w:sz w:val="28"/>
          <w:szCs w:val="28"/>
        </w:rPr>
        <w:t>сельского  поселения</w:t>
      </w:r>
      <w:proofErr w:type="gramEnd"/>
      <w:r w:rsidRPr="007F4FF3">
        <w:rPr>
          <w:b/>
          <w:sz w:val="28"/>
          <w:szCs w:val="28"/>
        </w:rPr>
        <w:t xml:space="preserve"> </w:t>
      </w:r>
    </w:p>
    <w:p w:rsidR="00DA028B" w:rsidRPr="007F4FF3" w:rsidRDefault="00DA028B" w:rsidP="00DD4200">
      <w:pPr>
        <w:pStyle w:val="a6"/>
        <w:rPr>
          <w:b/>
          <w:sz w:val="28"/>
          <w:szCs w:val="28"/>
        </w:rPr>
      </w:pPr>
      <w:r w:rsidRPr="007F4FF3">
        <w:rPr>
          <w:b/>
          <w:sz w:val="28"/>
          <w:szCs w:val="28"/>
        </w:rPr>
        <w:t xml:space="preserve">Богородицкий сельсовет                            </w:t>
      </w:r>
      <w:r w:rsidR="00DD4200" w:rsidRPr="007F4FF3">
        <w:rPr>
          <w:b/>
          <w:sz w:val="28"/>
          <w:szCs w:val="28"/>
        </w:rPr>
        <w:t xml:space="preserve">                      </w:t>
      </w:r>
      <w:r w:rsidRPr="007F4FF3">
        <w:rPr>
          <w:b/>
          <w:sz w:val="28"/>
          <w:szCs w:val="28"/>
        </w:rPr>
        <w:t xml:space="preserve">   А.И.Овчинников                                                   </w:t>
      </w:r>
    </w:p>
    <w:p w:rsidR="00DA028B" w:rsidRPr="007F4FF3" w:rsidRDefault="00DA028B" w:rsidP="00DD4200">
      <w:pPr>
        <w:pStyle w:val="a6"/>
        <w:rPr>
          <w:b/>
          <w:sz w:val="28"/>
          <w:szCs w:val="28"/>
        </w:rPr>
      </w:pPr>
    </w:p>
    <w:p w:rsidR="00DA028B" w:rsidRPr="007F4FF3" w:rsidRDefault="00DA028B" w:rsidP="00DD4200">
      <w:pPr>
        <w:pStyle w:val="a6"/>
        <w:rPr>
          <w:b/>
          <w:sz w:val="28"/>
          <w:szCs w:val="28"/>
        </w:rPr>
      </w:pPr>
    </w:p>
    <w:p w:rsidR="0051286C" w:rsidRPr="0051286C" w:rsidRDefault="00AB53E2" w:rsidP="0051286C">
      <w:pPr>
        <w:rPr>
          <w:rFonts w:eastAsia="Cambria"/>
          <w:b/>
          <w:bCs/>
        </w:rPr>
      </w:pPr>
      <w:r>
        <w:rPr>
          <w:b/>
          <w:sz w:val="28"/>
          <w:szCs w:val="28"/>
        </w:rPr>
        <w:t xml:space="preserve">    </w:t>
      </w:r>
    </w:p>
    <w:p w:rsidR="0051286C" w:rsidRPr="0051286C" w:rsidRDefault="0051286C" w:rsidP="0051286C">
      <w:pPr>
        <w:jc w:val="center"/>
        <w:rPr>
          <w:rFonts w:eastAsia="Cambria"/>
          <w:b/>
          <w:bCs/>
          <w:sz w:val="28"/>
          <w:szCs w:val="28"/>
        </w:rPr>
      </w:pPr>
    </w:p>
    <w:p w:rsidR="0051286C" w:rsidRPr="0051286C" w:rsidRDefault="0051286C" w:rsidP="0051286C">
      <w:pPr>
        <w:jc w:val="center"/>
        <w:rPr>
          <w:rFonts w:eastAsia="Cambria"/>
          <w:b/>
          <w:bCs/>
          <w:sz w:val="32"/>
          <w:szCs w:val="32"/>
        </w:rPr>
      </w:pPr>
    </w:p>
    <w:p w:rsidR="0051286C" w:rsidRPr="0051286C" w:rsidRDefault="0051286C" w:rsidP="0051286C">
      <w:pPr>
        <w:jc w:val="center"/>
        <w:rPr>
          <w:rFonts w:eastAsia="Cambria"/>
          <w:b/>
          <w:bCs/>
          <w:sz w:val="32"/>
          <w:szCs w:val="32"/>
        </w:rPr>
      </w:pPr>
    </w:p>
    <w:p w:rsidR="0051286C" w:rsidRPr="0051286C" w:rsidRDefault="0051286C" w:rsidP="0051286C">
      <w:pPr>
        <w:rPr>
          <w:rFonts w:eastAsia="Cambria"/>
        </w:rPr>
      </w:pPr>
    </w:p>
    <w:p w:rsidR="0051286C" w:rsidRPr="0051286C" w:rsidRDefault="0051286C" w:rsidP="0051286C">
      <w:pPr>
        <w:rPr>
          <w:rFonts w:eastAsia="Cambria"/>
        </w:rPr>
      </w:pPr>
    </w:p>
    <w:p w:rsidR="0051286C" w:rsidRPr="0051286C" w:rsidRDefault="0051286C" w:rsidP="0051286C">
      <w:pPr>
        <w:rPr>
          <w:rFonts w:eastAsia="Cambria"/>
        </w:rPr>
      </w:pPr>
    </w:p>
    <w:p w:rsidR="0051286C" w:rsidRPr="0051286C" w:rsidRDefault="0051286C" w:rsidP="0051286C">
      <w:pPr>
        <w:jc w:val="both"/>
        <w:rPr>
          <w:rFonts w:eastAsia="Cambria"/>
          <w:sz w:val="28"/>
          <w:szCs w:val="28"/>
        </w:rPr>
      </w:pPr>
      <w:r w:rsidRPr="0051286C">
        <w:rPr>
          <w:rFonts w:eastAsia="Cambria"/>
        </w:rPr>
        <w:t xml:space="preserve">       </w:t>
      </w:r>
    </w:p>
    <w:p w:rsidR="0051286C" w:rsidRPr="0051286C" w:rsidRDefault="0051286C" w:rsidP="0051286C">
      <w:pPr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ind w:firstLine="720"/>
        <w:jc w:val="both"/>
        <w:rPr>
          <w:rFonts w:eastAsia="Cambria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  <w:bookmarkStart w:id="1" w:name="sub_100"/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tabs>
          <w:tab w:val="left" w:pos="6390"/>
          <w:tab w:val="right" w:pos="9355"/>
        </w:tabs>
        <w:rPr>
          <w:rFonts w:eastAsia="Cambria"/>
          <w:sz w:val="28"/>
          <w:szCs w:val="28"/>
        </w:rPr>
      </w:pPr>
    </w:p>
    <w:bookmarkEnd w:id="1"/>
    <w:p w:rsidR="0051286C" w:rsidRPr="0051286C" w:rsidRDefault="0051286C" w:rsidP="0051286C">
      <w:pPr>
        <w:jc w:val="right"/>
        <w:rPr>
          <w:rFonts w:eastAsia="Cambria"/>
        </w:rPr>
      </w:pPr>
      <w:r w:rsidRPr="0051286C">
        <w:rPr>
          <w:rFonts w:eastAsia="Cambria"/>
        </w:rPr>
        <w:t>УТВЕРЖДЕНЫ</w:t>
      </w:r>
    </w:p>
    <w:p w:rsidR="0051286C" w:rsidRPr="0051286C" w:rsidRDefault="0051286C" w:rsidP="0051286C">
      <w:pPr>
        <w:jc w:val="right"/>
        <w:rPr>
          <w:rFonts w:eastAsia="Cambria"/>
        </w:rPr>
      </w:pPr>
      <w:r w:rsidRPr="0051286C">
        <w:rPr>
          <w:rFonts w:eastAsia="Cambria"/>
        </w:rPr>
        <w:t xml:space="preserve">постановлением администрации </w:t>
      </w:r>
    </w:p>
    <w:p w:rsidR="0051286C" w:rsidRPr="00E9506C" w:rsidRDefault="0051286C" w:rsidP="0051286C">
      <w:pPr>
        <w:jc w:val="right"/>
        <w:rPr>
          <w:rFonts w:eastAsia="Cambria"/>
          <w:bCs/>
        </w:rPr>
      </w:pPr>
      <w:r w:rsidRPr="00E9506C">
        <w:rPr>
          <w:rFonts w:eastAsia="Cambria"/>
          <w:bCs/>
        </w:rPr>
        <w:t xml:space="preserve">сельского поселения </w:t>
      </w:r>
      <w:r w:rsidR="00E9506C" w:rsidRPr="00E9506C">
        <w:rPr>
          <w:rFonts w:eastAsia="Cambria"/>
          <w:bCs/>
        </w:rPr>
        <w:t>Богородицкий</w:t>
      </w:r>
    </w:p>
    <w:p w:rsidR="0051286C" w:rsidRPr="00E9506C" w:rsidRDefault="0051286C" w:rsidP="0051286C">
      <w:pPr>
        <w:jc w:val="right"/>
        <w:rPr>
          <w:rFonts w:eastAsia="Cambria"/>
          <w:bCs/>
        </w:rPr>
      </w:pPr>
      <w:r w:rsidRPr="00E9506C">
        <w:rPr>
          <w:rFonts w:eastAsia="Cambria"/>
          <w:bCs/>
        </w:rPr>
        <w:t xml:space="preserve">сельсовет </w:t>
      </w:r>
      <w:proofErr w:type="spellStart"/>
      <w:r w:rsidRPr="00E9506C">
        <w:rPr>
          <w:rFonts w:eastAsia="Cambria"/>
          <w:bCs/>
        </w:rPr>
        <w:t>Добринского</w:t>
      </w:r>
      <w:proofErr w:type="spellEnd"/>
      <w:r w:rsidRPr="00E9506C">
        <w:rPr>
          <w:rFonts w:eastAsia="Cambria"/>
          <w:bCs/>
        </w:rPr>
        <w:t xml:space="preserve"> </w:t>
      </w:r>
    </w:p>
    <w:p w:rsidR="0051286C" w:rsidRPr="00E9506C" w:rsidRDefault="0051286C" w:rsidP="0051286C">
      <w:pPr>
        <w:jc w:val="right"/>
        <w:rPr>
          <w:rFonts w:eastAsia="Cambria"/>
          <w:bCs/>
        </w:rPr>
      </w:pPr>
      <w:r w:rsidRPr="00E9506C">
        <w:rPr>
          <w:rFonts w:eastAsia="Cambria"/>
          <w:bCs/>
        </w:rPr>
        <w:t xml:space="preserve">муниципального района </w:t>
      </w:r>
    </w:p>
    <w:p w:rsidR="0051286C" w:rsidRPr="00E9506C" w:rsidRDefault="0051286C" w:rsidP="0051286C">
      <w:pPr>
        <w:jc w:val="right"/>
        <w:rPr>
          <w:rFonts w:eastAsia="Cambria"/>
          <w:bCs/>
        </w:rPr>
      </w:pPr>
      <w:r w:rsidRPr="00E9506C">
        <w:rPr>
          <w:rFonts w:eastAsia="Cambria"/>
          <w:bCs/>
        </w:rPr>
        <w:t xml:space="preserve">Липецкой области </w:t>
      </w:r>
    </w:p>
    <w:p w:rsidR="0051286C" w:rsidRPr="0051286C" w:rsidRDefault="0051286C" w:rsidP="0051286C">
      <w:pPr>
        <w:jc w:val="right"/>
        <w:rPr>
          <w:rFonts w:eastAsia="Cambria"/>
        </w:rPr>
      </w:pPr>
      <w:r w:rsidRPr="0051286C">
        <w:rPr>
          <w:rFonts w:eastAsia="Cambria"/>
        </w:rPr>
        <w:t xml:space="preserve">от </w:t>
      </w:r>
      <w:r w:rsidR="00E9506C" w:rsidRPr="00E9506C">
        <w:rPr>
          <w:rFonts w:eastAsia="Cambria"/>
        </w:rPr>
        <w:t>17</w:t>
      </w:r>
      <w:r w:rsidRPr="0051286C">
        <w:rPr>
          <w:rFonts w:eastAsia="Cambria"/>
        </w:rPr>
        <w:t xml:space="preserve">.09.2015 года № </w:t>
      </w:r>
      <w:r w:rsidR="00E9506C">
        <w:rPr>
          <w:rFonts w:eastAsia="Cambria"/>
        </w:rPr>
        <w:t>92</w:t>
      </w:r>
    </w:p>
    <w:p w:rsidR="0051286C" w:rsidRPr="0051286C" w:rsidRDefault="0051286C" w:rsidP="005128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mbria"/>
          <w:b/>
          <w:bCs/>
          <w:sz w:val="28"/>
          <w:szCs w:val="28"/>
        </w:rPr>
      </w:pPr>
    </w:p>
    <w:p w:rsidR="0051286C" w:rsidRPr="0051286C" w:rsidRDefault="0051286C" w:rsidP="0051286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mbria"/>
          <w:b/>
          <w:bCs/>
          <w:sz w:val="28"/>
          <w:szCs w:val="28"/>
        </w:rPr>
      </w:pPr>
      <w:r w:rsidRPr="0051286C">
        <w:rPr>
          <w:rFonts w:eastAsia="Cambria"/>
          <w:b/>
          <w:bCs/>
          <w:sz w:val="28"/>
          <w:szCs w:val="28"/>
        </w:rPr>
        <w:t xml:space="preserve">Изменения в Положение </w:t>
      </w:r>
      <w:r w:rsidRPr="0051286C">
        <w:rPr>
          <w:rFonts w:eastAsia="Cambria"/>
          <w:b/>
          <w:bCs/>
          <w:sz w:val="28"/>
          <w:szCs w:val="28"/>
        </w:rPr>
        <w:br/>
        <w:t>«</w:t>
      </w:r>
      <w:bookmarkStart w:id="2" w:name="OLE_LINK1"/>
      <w:bookmarkStart w:id="3" w:name="OLE_LINK2"/>
      <w:r w:rsidRPr="0051286C">
        <w:rPr>
          <w:rFonts w:eastAsia="Cambria"/>
          <w:b/>
          <w:bCs/>
          <w:sz w:val="28"/>
          <w:szCs w:val="28"/>
        </w:rPr>
        <w:t xml:space="preserve">О комиссии администрации сельского поселения </w:t>
      </w:r>
      <w:r w:rsidR="00E9506C">
        <w:rPr>
          <w:rFonts w:eastAsia="Cambria"/>
          <w:b/>
          <w:bCs/>
          <w:sz w:val="28"/>
          <w:szCs w:val="28"/>
        </w:rPr>
        <w:t xml:space="preserve">Богородицкий </w:t>
      </w:r>
      <w:r w:rsidRPr="0051286C">
        <w:rPr>
          <w:rFonts w:eastAsia="Cambria"/>
          <w:b/>
          <w:bCs/>
          <w:sz w:val="28"/>
          <w:szCs w:val="28"/>
        </w:rPr>
        <w:t xml:space="preserve">сельсовет </w:t>
      </w:r>
      <w:proofErr w:type="spellStart"/>
      <w:r w:rsidRPr="0051286C">
        <w:rPr>
          <w:rFonts w:eastAsia="Cambria"/>
          <w:b/>
          <w:bCs/>
          <w:sz w:val="28"/>
          <w:szCs w:val="28"/>
        </w:rPr>
        <w:t>Добринского</w:t>
      </w:r>
      <w:proofErr w:type="spellEnd"/>
      <w:r w:rsidRPr="0051286C">
        <w:rPr>
          <w:rFonts w:eastAsia="Cambria"/>
          <w:b/>
          <w:bCs/>
          <w:sz w:val="28"/>
          <w:szCs w:val="28"/>
        </w:rPr>
        <w:t xml:space="preserve"> муниципального </w:t>
      </w:r>
      <w:proofErr w:type="gramStart"/>
      <w:r w:rsidRPr="0051286C">
        <w:rPr>
          <w:rFonts w:eastAsia="Cambria"/>
          <w:b/>
          <w:bCs/>
          <w:sz w:val="28"/>
          <w:szCs w:val="28"/>
        </w:rPr>
        <w:t>района  по</w:t>
      </w:r>
      <w:proofErr w:type="gramEnd"/>
      <w:r w:rsidRPr="0051286C">
        <w:rPr>
          <w:rFonts w:eastAsia="Cambria"/>
          <w:b/>
          <w:bCs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интересов» утверждённое постановлением № </w:t>
      </w:r>
      <w:r w:rsidR="00E9506C">
        <w:rPr>
          <w:rFonts w:eastAsia="Cambria"/>
          <w:b/>
          <w:bCs/>
          <w:sz w:val="28"/>
          <w:szCs w:val="28"/>
        </w:rPr>
        <w:t>26</w:t>
      </w:r>
      <w:r w:rsidRPr="0051286C">
        <w:rPr>
          <w:rFonts w:eastAsia="Cambria"/>
          <w:b/>
          <w:bCs/>
          <w:sz w:val="28"/>
          <w:szCs w:val="28"/>
        </w:rPr>
        <w:t xml:space="preserve"> от </w:t>
      </w:r>
      <w:r w:rsidR="00E9506C">
        <w:rPr>
          <w:rFonts w:eastAsia="Cambria"/>
          <w:b/>
          <w:bCs/>
          <w:sz w:val="28"/>
          <w:szCs w:val="28"/>
        </w:rPr>
        <w:t>01</w:t>
      </w:r>
      <w:r w:rsidRPr="0051286C">
        <w:rPr>
          <w:rFonts w:eastAsia="Cambria"/>
          <w:b/>
          <w:bCs/>
          <w:sz w:val="28"/>
          <w:szCs w:val="28"/>
        </w:rPr>
        <w:t xml:space="preserve">.06.2011г. (в редакции постановления № </w:t>
      </w:r>
      <w:r w:rsidR="00E9506C">
        <w:rPr>
          <w:rFonts w:eastAsia="Cambria"/>
          <w:b/>
          <w:bCs/>
          <w:sz w:val="28"/>
          <w:szCs w:val="28"/>
        </w:rPr>
        <w:t>15</w:t>
      </w:r>
      <w:r w:rsidRPr="0051286C">
        <w:rPr>
          <w:rFonts w:eastAsia="Cambria"/>
          <w:b/>
          <w:bCs/>
          <w:sz w:val="28"/>
          <w:szCs w:val="28"/>
        </w:rPr>
        <w:t xml:space="preserve"> от 0</w:t>
      </w:r>
      <w:r w:rsidR="00E9506C">
        <w:rPr>
          <w:rFonts w:eastAsia="Cambria"/>
          <w:b/>
          <w:bCs/>
          <w:sz w:val="28"/>
          <w:szCs w:val="28"/>
        </w:rPr>
        <w:t>7</w:t>
      </w:r>
      <w:r w:rsidRPr="0051286C">
        <w:rPr>
          <w:rFonts w:eastAsia="Cambria"/>
          <w:b/>
          <w:bCs/>
          <w:sz w:val="28"/>
          <w:szCs w:val="28"/>
        </w:rPr>
        <w:t>.03.2014г.)</w:t>
      </w:r>
      <w:bookmarkEnd w:id="2"/>
      <w:bookmarkEnd w:id="3"/>
    </w:p>
    <w:p w:rsidR="0051286C" w:rsidRPr="0051286C" w:rsidRDefault="0051286C" w:rsidP="0051286C">
      <w:pPr>
        <w:ind w:firstLine="720"/>
        <w:jc w:val="both"/>
        <w:rPr>
          <w:rFonts w:eastAsia="Cambria"/>
          <w:sz w:val="28"/>
          <w:szCs w:val="28"/>
        </w:rPr>
      </w:pPr>
    </w:p>
    <w:p w:rsidR="0051286C" w:rsidRPr="0051286C" w:rsidRDefault="0051286C" w:rsidP="0051286C">
      <w:pPr>
        <w:ind w:firstLine="720"/>
        <w:jc w:val="both"/>
        <w:rPr>
          <w:rFonts w:eastAsia="Cambria"/>
          <w:sz w:val="28"/>
          <w:szCs w:val="28"/>
          <w:u w:val="single"/>
        </w:rPr>
      </w:pPr>
      <w:r w:rsidRPr="0051286C">
        <w:rPr>
          <w:rFonts w:eastAsia="Cambria"/>
          <w:sz w:val="28"/>
          <w:szCs w:val="28"/>
        </w:rPr>
        <w:t>1</w:t>
      </w:r>
      <w:r w:rsidRPr="0051286C">
        <w:rPr>
          <w:rFonts w:eastAsia="Cambria"/>
          <w:sz w:val="28"/>
          <w:szCs w:val="28"/>
          <w:u w:val="single"/>
        </w:rPr>
        <w:t>. В Раздел</w:t>
      </w:r>
      <w:bookmarkStart w:id="4" w:name="sub_400"/>
      <w:r w:rsidRPr="0051286C">
        <w:rPr>
          <w:rFonts w:eastAsia="Cambria"/>
          <w:sz w:val="28"/>
          <w:szCs w:val="28"/>
          <w:u w:val="single"/>
        </w:rPr>
        <w:t>е 3 «Основания для проведения заседания комиссии»</w:t>
      </w:r>
      <w:bookmarkStart w:id="5" w:name="OLE_LINK6"/>
      <w:bookmarkStart w:id="6" w:name="OLE_LINK7"/>
    </w:p>
    <w:p w:rsidR="0051286C" w:rsidRPr="007254EC" w:rsidRDefault="0051286C" w:rsidP="0051286C">
      <w:pPr>
        <w:ind w:firstLine="720"/>
        <w:jc w:val="both"/>
        <w:rPr>
          <w:rFonts w:eastAsia="Cambria"/>
          <w:color w:val="22272F"/>
          <w:sz w:val="26"/>
          <w:szCs w:val="26"/>
          <w:u w:val="single"/>
        </w:rPr>
      </w:pPr>
      <w:r w:rsidRPr="0051286C">
        <w:rPr>
          <w:rFonts w:eastAsia="Cambria"/>
          <w:sz w:val="28"/>
          <w:szCs w:val="28"/>
          <w:u w:val="single"/>
        </w:rPr>
        <w:t>Пункт 3.2. изложить в следующей редакции:</w:t>
      </w:r>
      <w:r w:rsidRPr="0051286C">
        <w:rPr>
          <w:rFonts w:eastAsia="Cambria"/>
          <w:color w:val="22272F"/>
          <w:sz w:val="26"/>
          <w:szCs w:val="26"/>
          <w:u w:val="single"/>
        </w:rPr>
        <w:t xml:space="preserve"> </w:t>
      </w:r>
      <w:bookmarkEnd w:id="5"/>
      <w:bookmarkEnd w:id="6"/>
    </w:p>
    <w:p w:rsidR="00E9506C" w:rsidRPr="0051286C" w:rsidRDefault="00E9506C" w:rsidP="0051286C">
      <w:pPr>
        <w:ind w:firstLine="720"/>
        <w:jc w:val="both"/>
        <w:rPr>
          <w:rFonts w:eastAsia="Cambria"/>
          <w:color w:val="22272F"/>
          <w:sz w:val="26"/>
          <w:szCs w:val="26"/>
        </w:rPr>
      </w:pPr>
    </w:p>
    <w:p w:rsidR="0051286C" w:rsidRPr="0051286C" w:rsidRDefault="0051286C" w:rsidP="0051286C">
      <w:pPr>
        <w:ind w:firstLine="720"/>
        <w:jc w:val="both"/>
        <w:rPr>
          <w:rFonts w:eastAsia="Cambria"/>
          <w:sz w:val="27"/>
          <w:szCs w:val="27"/>
        </w:rPr>
      </w:pPr>
      <w:r w:rsidRPr="0051286C">
        <w:rPr>
          <w:rFonts w:eastAsia="Cambria"/>
          <w:color w:val="22272F"/>
          <w:sz w:val="27"/>
          <w:szCs w:val="27"/>
        </w:rPr>
        <w:t xml:space="preserve">«поступившее в администрацию сельского поселения </w:t>
      </w:r>
      <w:proofErr w:type="gramStart"/>
      <w:r w:rsidRPr="0051286C">
        <w:rPr>
          <w:rFonts w:eastAsia="Cambria"/>
          <w:color w:val="22272F"/>
          <w:sz w:val="27"/>
          <w:szCs w:val="27"/>
        </w:rPr>
        <w:t>или  должностному</w:t>
      </w:r>
      <w:proofErr w:type="gramEnd"/>
      <w:r w:rsidRPr="0051286C">
        <w:rPr>
          <w:rFonts w:eastAsia="Cambria"/>
          <w:color w:val="22272F"/>
          <w:sz w:val="27"/>
          <w:szCs w:val="27"/>
        </w:rPr>
        <w:t xml:space="preserve"> лицу по кадровой работе, ответственному за работу по профилактике коррупционных и иных правонарушений, в </w:t>
      </w:r>
      <w:hyperlink r:id="rId6" w:anchor="/multilink/198625/paragraph/82/number/0" w:history="1">
        <w:r w:rsidRPr="00E9506C">
          <w:rPr>
            <w:rFonts w:eastAsia="Cambria"/>
            <w:color w:val="0000FF"/>
            <w:sz w:val="27"/>
            <w:szCs w:val="27"/>
            <w:u w:val="single"/>
          </w:rPr>
          <w:t>порядке</w:t>
        </w:r>
      </w:hyperlink>
      <w:r w:rsidRPr="0051286C">
        <w:rPr>
          <w:rFonts w:eastAsia="Cambria"/>
          <w:sz w:val="27"/>
          <w:szCs w:val="27"/>
        </w:rPr>
        <w:t xml:space="preserve">, установленном нормативным правовым актом администрации сельского поселения  </w:t>
      </w:r>
    </w:p>
    <w:p w:rsidR="0051286C" w:rsidRPr="0051286C" w:rsidRDefault="0051286C" w:rsidP="0051286C">
      <w:pPr>
        <w:ind w:firstLine="720"/>
        <w:jc w:val="both"/>
        <w:rPr>
          <w:rFonts w:eastAsia="Cambria"/>
          <w:sz w:val="27"/>
          <w:szCs w:val="27"/>
        </w:rPr>
      </w:pPr>
      <w:r w:rsidRPr="0051286C">
        <w:rPr>
          <w:rFonts w:eastAsia="Cambria"/>
          <w:sz w:val="27"/>
          <w:szCs w:val="27"/>
        </w:rPr>
        <w:t xml:space="preserve">обращение гражданина, замещавшего </w:t>
      </w:r>
      <w:bookmarkStart w:id="7" w:name="OLE_LINK4"/>
      <w:bookmarkStart w:id="8" w:name="OLE_LINK5"/>
      <w:r w:rsidRPr="0051286C">
        <w:rPr>
          <w:rFonts w:eastAsia="Cambria"/>
          <w:sz w:val="27"/>
          <w:szCs w:val="27"/>
        </w:rPr>
        <w:t xml:space="preserve">в администрации сельского поселения </w:t>
      </w:r>
      <w:bookmarkEnd w:id="7"/>
      <w:bookmarkEnd w:id="8"/>
      <w:r w:rsidRPr="0051286C">
        <w:rPr>
          <w:rFonts w:eastAsia="Cambria"/>
          <w:sz w:val="27"/>
          <w:szCs w:val="27"/>
        </w:rPr>
        <w:t>должность муниципальной службы, включенную в перечень должностей, утвержденный</w:t>
      </w:r>
      <w:r w:rsidRPr="00E9506C">
        <w:rPr>
          <w:rFonts w:eastAsia="Cambria"/>
          <w:sz w:val="27"/>
          <w:szCs w:val="27"/>
        </w:rPr>
        <w:t> </w:t>
      </w:r>
      <w:hyperlink r:id="rId7" w:anchor="/document/198780/entry/1" w:history="1">
        <w:r w:rsidRPr="00E9506C">
          <w:rPr>
            <w:rFonts w:eastAsia="Cambria"/>
            <w:color w:val="0000FF"/>
            <w:sz w:val="27"/>
            <w:szCs w:val="27"/>
            <w:u w:val="single"/>
          </w:rPr>
          <w:t>нормативным правовым актом</w:t>
        </w:r>
      </w:hyperlink>
      <w:r w:rsidRPr="00E9506C">
        <w:rPr>
          <w:rFonts w:eastAsia="Cambria"/>
          <w:sz w:val="27"/>
          <w:szCs w:val="27"/>
        </w:rPr>
        <w:t> </w:t>
      </w:r>
      <w:r w:rsidRPr="0051286C">
        <w:rPr>
          <w:rFonts w:eastAsia="Cambria"/>
          <w:sz w:val="27"/>
          <w:szCs w:val="27"/>
        </w:rPr>
        <w:t>администрации сельского поселения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51286C" w:rsidRPr="0051286C" w:rsidRDefault="0051286C" w:rsidP="0051286C">
      <w:pPr>
        <w:ind w:firstLine="720"/>
        <w:jc w:val="both"/>
        <w:rPr>
          <w:rFonts w:eastAsia="Cambria"/>
          <w:sz w:val="27"/>
          <w:szCs w:val="27"/>
        </w:rPr>
      </w:pPr>
      <w:r w:rsidRPr="0051286C">
        <w:rPr>
          <w:rFonts w:eastAsia="Cambria"/>
          <w:sz w:val="27"/>
          <w:szCs w:val="27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1286C" w:rsidRPr="0051286C" w:rsidRDefault="0051286C" w:rsidP="0051286C">
      <w:pPr>
        <w:ind w:firstLine="720"/>
        <w:jc w:val="both"/>
        <w:rPr>
          <w:rFonts w:eastAsia="Cambria"/>
          <w:color w:val="22272F"/>
          <w:sz w:val="26"/>
          <w:szCs w:val="26"/>
        </w:rPr>
      </w:pPr>
      <w:r w:rsidRPr="0051286C">
        <w:rPr>
          <w:rFonts w:eastAsia="Cambria"/>
          <w:sz w:val="27"/>
          <w:szCs w:val="27"/>
        </w:rPr>
        <w:t xml:space="preserve">  заявление муниципального служащего о невозможности выполнить требования</w:t>
      </w:r>
      <w:r w:rsidRPr="00E9506C">
        <w:rPr>
          <w:rFonts w:eastAsia="Cambria"/>
          <w:sz w:val="27"/>
          <w:szCs w:val="27"/>
        </w:rPr>
        <w:t> </w:t>
      </w:r>
      <w:hyperlink r:id="rId8" w:anchor="/document/70372954/entry/0" w:history="1">
        <w:r w:rsidRPr="00E9506C">
          <w:rPr>
            <w:rFonts w:eastAsia="Cambria"/>
            <w:color w:val="0000FF"/>
            <w:sz w:val="27"/>
            <w:szCs w:val="27"/>
            <w:u w:val="single"/>
          </w:rPr>
          <w:t>Федерального закона</w:t>
        </w:r>
      </w:hyperlink>
      <w:r w:rsidRPr="00E9506C">
        <w:rPr>
          <w:rFonts w:eastAsia="Cambria"/>
          <w:color w:val="22272F"/>
          <w:sz w:val="27"/>
          <w:szCs w:val="27"/>
        </w:rPr>
        <w:t> </w:t>
      </w:r>
      <w:r w:rsidRPr="0051286C">
        <w:rPr>
          <w:rFonts w:eastAsia="Cambria"/>
          <w:color w:val="22272F"/>
          <w:sz w:val="27"/>
          <w:szCs w:val="27"/>
        </w:rPr>
        <w:t>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</w:t>
      </w:r>
      <w:r w:rsidRPr="0051286C">
        <w:rPr>
          <w:rFonts w:eastAsia="Cambria"/>
          <w:color w:val="22272F"/>
          <w:sz w:val="28"/>
          <w:szCs w:val="28"/>
        </w:rPr>
        <w:t xml:space="preserve"> в иностранных банках, </w:t>
      </w:r>
      <w:r w:rsidRPr="0051286C">
        <w:rPr>
          <w:rFonts w:eastAsia="Cambria"/>
          <w:color w:val="22272F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</w:t>
      </w:r>
      <w:r w:rsidRPr="0051286C">
        <w:rPr>
          <w:rFonts w:eastAsia="Cambria"/>
          <w:color w:val="22272F"/>
          <w:sz w:val="26"/>
          <w:szCs w:val="26"/>
        </w:rPr>
        <w:t xml:space="preserve">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1286C" w:rsidRDefault="0051286C" w:rsidP="0051286C">
      <w:pPr>
        <w:ind w:firstLine="720"/>
        <w:jc w:val="both"/>
        <w:rPr>
          <w:rFonts w:eastAsia="Cambria"/>
          <w:color w:val="22272F"/>
          <w:sz w:val="27"/>
          <w:szCs w:val="27"/>
          <w:shd w:val="clear" w:color="auto" w:fill="FFFFFF"/>
        </w:rPr>
      </w:pPr>
      <w:r w:rsidRPr="0051286C">
        <w:rPr>
          <w:rFonts w:eastAsia="Cambria"/>
          <w:color w:val="22272F"/>
          <w:sz w:val="27"/>
          <w:szCs w:val="27"/>
          <w:shd w:val="clear" w:color="auto" w:fill="FFFFFF"/>
        </w:rPr>
        <w:t xml:space="preserve"> поступившее в </w:t>
      </w:r>
      <w:r w:rsidRPr="0051286C">
        <w:rPr>
          <w:rFonts w:eastAsia="Cambria"/>
          <w:sz w:val="27"/>
          <w:szCs w:val="27"/>
          <w:shd w:val="clear" w:color="auto" w:fill="FFFFFF"/>
        </w:rPr>
        <w:t>соответствии с</w:t>
      </w:r>
      <w:r w:rsidRPr="00E9506C">
        <w:rPr>
          <w:rFonts w:eastAsia="Cambria"/>
          <w:sz w:val="27"/>
          <w:szCs w:val="27"/>
          <w:shd w:val="clear" w:color="auto" w:fill="FFFFFF"/>
        </w:rPr>
        <w:t> </w:t>
      </w:r>
      <w:hyperlink r:id="rId9" w:anchor="/document/12164203/entry/1204" w:history="1">
        <w:r w:rsidRPr="00E9506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частью 4 статьи 12</w:t>
        </w:r>
      </w:hyperlink>
      <w:r w:rsidRPr="0051286C">
        <w:rPr>
          <w:rFonts w:eastAsia="Cambria"/>
          <w:sz w:val="27"/>
          <w:szCs w:val="27"/>
          <w:shd w:val="clear" w:color="auto" w:fill="FFFFFF"/>
        </w:rPr>
        <w:t>Федерального закона от 25 декабря 2008 г. N 273-ФЗ "О противодействии коррупции" и</w:t>
      </w:r>
      <w:r w:rsidRPr="00E9506C">
        <w:rPr>
          <w:rFonts w:eastAsia="Cambria"/>
          <w:sz w:val="27"/>
          <w:szCs w:val="27"/>
          <w:shd w:val="clear" w:color="auto" w:fill="FFFFFF"/>
        </w:rPr>
        <w:t> </w:t>
      </w:r>
      <w:hyperlink r:id="rId10" w:anchor="/document/12125268/entry/641" w:history="1">
        <w:r w:rsidRPr="00E9506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статьей 64.1</w:t>
        </w:r>
      </w:hyperlink>
      <w:r w:rsidRPr="00E9506C">
        <w:rPr>
          <w:rFonts w:eastAsia="Cambria"/>
          <w:sz w:val="27"/>
          <w:szCs w:val="27"/>
          <w:shd w:val="clear" w:color="auto" w:fill="FFFFFF"/>
        </w:rPr>
        <w:t> </w:t>
      </w:r>
      <w:r w:rsidRPr="0051286C">
        <w:rPr>
          <w:rFonts w:eastAsia="Cambria"/>
          <w:sz w:val="27"/>
          <w:szCs w:val="27"/>
          <w:shd w:val="clear" w:color="auto" w:fill="FFFFFF"/>
        </w:rPr>
        <w:t>Трудового кодекса Российской Федерации в администрацию сельского поселения уведомление коммерческой или некоммерческой организации о заключении с гражданином, замещавшим должность муниципальной  службы в администрации сельского поселения, трудового или гражданско-правового договора на выполнение работ (оказание услуг),</w:t>
      </w:r>
      <w:r w:rsidRPr="0051286C">
        <w:rPr>
          <w:rFonts w:eastAsia="Cambria"/>
          <w:color w:val="22272F"/>
          <w:sz w:val="27"/>
          <w:szCs w:val="27"/>
          <w:shd w:val="clear" w:color="auto" w:fill="FFFFFF"/>
        </w:rPr>
        <w:t xml:space="preserve">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254EC" w:rsidRPr="0051286C" w:rsidRDefault="007254EC" w:rsidP="0051286C">
      <w:pPr>
        <w:ind w:firstLine="720"/>
        <w:jc w:val="both"/>
        <w:rPr>
          <w:rFonts w:eastAsia="Cambria"/>
          <w:sz w:val="27"/>
          <w:szCs w:val="27"/>
        </w:rPr>
      </w:pPr>
    </w:p>
    <w:p w:rsidR="0051286C" w:rsidRPr="0051286C" w:rsidRDefault="0051286C" w:rsidP="0051286C">
      <w:pPr>
        <w:autoSpaceDE w:val="0"/>
        <w:autoSpaceDN w:val="0"/>
        <w:adjustRightInd w:val="0"/>
        <w:ind w:firstLine="720"/>
        <w:jc w:val="both"/>
        <w:rPr>
          <w:rFonts w:eastAsia="Cambria"/>
          <w:sz w:val="28"/>
          <w:szCs w:val="28"/>
          <w:u w:val="single"/>
        </w:rPr>
      </w:pPr>
      <w:bookmarkStart w:id="9" w:name="OLE_LINK9"/>
      <w:bookmarkStart w:id="10" w:name="OLE_LINK10"/>
      <w:r w:rsidRPr="0051286C">
        <w:rPr>
          <w:rFonts w:eastAsia="Cambria"/>
          <w:b/>
          <w:sz w:val="28"/>
          <w:szCs w:val="28"/>
          <w:u w:val="single"/>
        </w:rPr>
        <w:t xml:space="preserve">2. </w:t>
      </w:r>
      <w:r w:rsidRPr="0051286C">
        <w:rPr>
          <w:rFonts w:eastAsia="Cambria"/>
          <w:sz w:val="28"/>
          <w:szCs w:val="28"/>
          <w:u w:val="single"/>
        </w:rPr>
        <w:t xml:space="preserve">В Разделе 4 «Порядок работы комиссии» </w:t>
      </w:r>
      <w:bookmarkEnd w:id="9"/>
      <w:bookmarkEnd w:id="10"/>
      <w:r w:rsidRPr="0051286C">
        <w:rPr>
          <w:rFonts w:eastAsia="Cambria"/>
          <w:sz w:val="28"/>
          <w:szCs w:val="28"/>
          <w:u w:val="single"/>
        </w:rPr>
        <w:t>пункт 4.2 изложить в следующей редакции:</w:t>
      </w:r>
    </w:p>
    <w:p w:rsidR="0051286C" w:rsidRPr="0051286C" w:rsidRDefault="0051286C" w:rsidP="0051286C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eastAsia="Cambria"/>
          <w:bCs/>
          <w:color w:val="22272F"/>
          <w:sz w:val="27"/>
          <w:szCs w:val="27"/>
          <w:shd w:val="clear" w:color="auto" w:fill="FFFFFF"/>
        </w:rPr>
      </w:pPr>
      <w:bookmarkStart w:id="11" w:name="sub_500"/>
      <w:bookmarkStart w:id="12" w:name="sub_1027"/>
      <w:bookmarkStart w:id="13" w:name="OLE_LINK3"/>
      <w:bookmarkEnd w:id="4"/>
      <w:r w:rsidRPr="0051286C">
        <w:rPr>
          <w:rFonts w:eastAsia="Cambria"/>
          <w:color w:val="000000"/>
          <w:sz w:val="27"/>
          <w:szCs w:val="27"/>
        </w:rPr>
        <w:t>«</w:t>
      </w:r>
      <w:bookmarkEnd w:id="11"/>
      <w:bookmarkEnd w:id="12"/>
      <w:bookmarkEnd w:id="13"/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</w:t>
      </w:r>
      <w:bookmarkStart w:id="14" w:name="OLE_LINK8"/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t xml:space="preserve">муниципального </w:t>
      </w:r>
      <w:bookmarkEnd w:id="14"/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t xml:space="preserve">служащего или гражданина, замещавшего должность муниципальной службы в администрации сельского поселения,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</w:t>
      </w:r>
      <w:proofErr w:type="gramStart"/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t>муниципального  служащего</w:t>
      </w:r>
      <w:proofErr w:type="gramEnd"/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t xml:space="preserve">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муниципального службы в администрации сельского поселения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</w:t>
      </w:r>
      <w:r w:rsidRPr="0051286C">
        <w:rPr>
          <w:rFonts w:eastAsia="Cambria"/>
          <w:bCs/>
          <w:color w:val="22272F"/>
          <w:sz w:val="27"/>
          <w:szCs w:val="27"/>
          <w:shd w:val="clear" w:color="auto" w:fill="FFFFFF"/>
        </w:rPr>
        <w:lastRenderedPageBreak/>
        <w:t>может принять решение о рассмотрении данного вопроса в отсутствие указанного гражданина.</w:t>
      </w:r>
    </w:p>
    <w:p w:rsidR="0051286C" w:rsidRPr="0051286C" w:rsidRDefault="0051286C" w:rsidP="0051286C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51286C">
        <w:rPr>
          <w:b/>
          <w:sz w:val="28"/>
          <w:szCs w:val="28"/>
          <w:u w:val="single"/>
        </w:rPr>
        <w:t xml:space="preserve">3. </w:t>
      </w:r>
      <w:r w:rsidRPr="0051286C">
        <w:rPr>
          <w:sz w:val="28"/>
          <w:szCs w:val="28"/>
          <w:u w:val="single"/>
        </w:rPr>
        <w:t>Раздел 4 «Порядок работы комиссии» дополнить:</w:t>
      </w:r>
    </w:p>
    <w:p w:rsidR="0051286C" w:rsidRPr="0051286C" w:rsidRDefault="0051286C" w:rsidP="0051286C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  <w:bookmarkStart w:id="15" w:name="OLE_LINK11"/>
      <w:bookmarkStart w:id="16" w:name="OLE_LINK14"/>
      <w:r w:rsidRPr="0051286C">
        <w:rPr>
          <w:sz w:val="27"/>
          <w:szCs w:val="27"/>
        </w:rPr>
        <w:t>- пунктом 4.12.</w:t>
      </w:r>
      <w:bookmarkEnd w:id="15"/>
      <w:bookmarkEnd w:id="16"/>
      <w:r w:rsidRPr="0051286C">
        <w:rPr>
          <w:sz w:val="27"/>
          <w:szCs w:val="27"/>
        </w:rPr>
        <w:t xml:space="preserve"> следующего содержания </w:t>
      </w:r>
      <w:proofErr w:type="gramStart"/>
      <w:r w:rsidRPr="0051286C">
        <w:rPr>
          <w:color w:val="22272F"/>
          <w:sz w:val="27"/>
          <w:szCs w:val="27"/>
        </w:rPr>
        <w:t>« По</w:t>
      </w:r>
      <w:proofErr w:type="gramEnd"/>
      <w:r w:rsidRPr="0051286C">
        <w:rPr>
          <w:color w:val="22272F"/>
          <w:sz w:val="27"/>
          <w:szCs w:val="27"/>
        </w:rPr>
        <w:t xml:space="preserve"> итогам рассмотрения вопроса, указанного в</w:t>
      </w:r>
      <w:r w:rsidRPr="007254EC">
        <w:rPr>
          <w:color w:val="22272F"/>
          <w:sz w:val="27"/>
          <w:szCs w:val="27"/>
        </w:rPr>
        <w:t> </w:t>
      </w:r>
      <w:r w:rsidRPr="0051286C">
        <w:rPr>
          <w:color w:val="22272F"/>
          <w:sz w:val="27"/>
          <w:szCs w:val="27"/>
        </w:rPr>
        <w:t xml:space="preserve">абзаце четвертом пункта 3.2 </w:t>
      </w:r>
      <w:r w:rsidRPr="007254EC">
        <w:rPr>
          <w:color w:val="22272F"/>
          <w:sz w:val="27"/>
          <w:szCs w:val="27"/>
        </w:rPr>
        <w:t> </w:t>
      </w:r>
      <w:r w:rsidRPr="0051286C">
        <w:rPr>
          <w:color w:val="22272F"/>
          <w:sz w:val="27"/>
          <w:szCs w:val="27"/>
        </w:rPr>
        <w:t>настоящего Положения, комиссия принимает одно из следующих решений:</w:t>
      </w:r>
    </w:p>
    <w:p w:rsidR="0051286C" w:rsidRPr="0051286C" w:rsidRDefault="0051286C" w:rsidP="0051286C">
      <w:pPr>
        <w:shd w:val="clear" w:color="auto" w:fill="FFFFFF"/>
        <w:spacing w:before="100" w:beforeAutospacing="1" w:after="100" w:afterAutospacing="1"/>
        <w:jc w:val="both"/>
        <w:rPr>
          <w:sz w:val="27"/>
          <w:szCs w:val="27"/>
        </w:rPr>
      </w:pPr>
      <w:r w:rsidRPr="0051286C">
        <w:rPr>
          <w:color w:val="22272F"/>
          <w:sz w:val="27"/>
          <w:szCs w:val="27"/>
        </w:rPr>
        <w:t xml:space="preserve">а) </w:t>
      </w:r>
      <w:r w:rsidRPr="0051286C">
        <w:rPr>
          <w:sz w:val="27"/>
          <w:szCs w:val="27"/>
        </w:rPr>
        <w:t>признать, что обстоятельства, препятствующие выполнению требований</w:t>
      </w:r>
      <w:r w:rsidRPr="007254EC">
        <w:rPr>
          <w:sz w:val="27"/>
          <w:szCs w:val="27"/>
        </w:rPr>
        <w:t> </w:t>
      </w:r>
      <w:hyperlink r:id="rId11" w:anchor="/document/70372954/entry/0" w:history="1">
        <w:r w:rsidRPr="007254EC">
          <w:rPr>
            <w:color w:val="0000FF"/>
            <w:sz w:val="27"/>
            <w:szCs w:val="27"/>
            <w:u w:val="single"/>
          </w:rPr>
          <w:t>Федерального закона</w:t>
        </w:r>
      </w:hyperlink>
      <w:r w:rsidRPr="007254EC">
        <w:rPr>
          <w:sz w:val="27"/>
          <w:szCs w:val="27"/>
        </w:rPr>
        <w:t> </w:t>
      </w:r>
      <w:r w:rsidRPr="0051286C">
        <w:rPr>
          <w:sz w:val="27"/>
          <w:szCs w:val="27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1286C" w:rsidRPr="0051286C" w:rsidRDefault="0051286C" w:rsidP="0051286C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7"/>
          <w:szCs w:val="27"/>
        </w:rPr>
      </w:pPr>
      <w:r w:rsidRPr="0051286C">
        <w:rPr>
          <w:sz w:val="27"/>
          <w:szCs w:val="27"/>
        </w:rPr>
        <w:t>б) признать, что обстоятельства, препятствующие выполнению требований</w:t>
      </w:r>
      <w:r w:rsidRPr="007254EC">
        <w:rPr>
          <w:sz w:val="27"/>
          <w:szCs w:val="27"/>
        </w:rPr>
        <w:t> </w:t>
      </w:r>
      <w:hyperlink r:id="rId12" w:anchor="/document/70372954/entry/0" w:history="1">
        <w:r w:rsidRPr="007254EC">
          <w:rPr>
            <w:color w:val="0000FF"/>
            <w:sz w:val="27"/>
            <w:szCs w:val="27"/>
            <w:u w:val="single"/>
          </w:rPr>
          <w:t>Федерального закона</w:t>
        </w:r>
      </w:hyperlink>
      <w:r w:rsidRPr="007254EC">
        <w:rPr>
          <w:sz w:val="27"/>
          <w:szCs w:val="27"/>
        </w:rPr>
        <w:t> </w:t>
      </w:r>
      <w:r w:rsidRPr="0051286C">
        <w:rPr>
          <w:sz w:val="27"/>
          <w:szCs w:val="27"/>
        </w:rPr>
        <w:t>"О запрете отдельным категориям лиц открывать и иметь счета (вклады), хранить</w:t>
      </w:r>
      <w:r w:rsidRPr="0051286C">
        <w:rPr>
          <w:color w:val="22272F"/>
          <w:sz w:val="27"/>
          <w:szCs w:val="27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администрации сельского поселения применить к муниципальному служащему конкретную меру ответственности.</w:t>
      </w:r>
    </w:p>
    <w:p w:rsidR="0051286C" w:rsidRDefault="0051286C" w:rsidP="0051286C">
      <w:pPr>
        <w:rPr>
          <w:rFonts w:eastAsia="Cambria"/>
          <w:color w:val="22272F"/>
          <w:sz w:val="26"/>
          <w:szCs w:val="26"/>
          <w:shd w:val="clear" w:color="auto" w:fill="FFFFFF"/>
        </w:rPr>
      </w:pPr>
      <w:r w:rsidRPr="0051286C">
        <w:rPr>
          <w:rFonts w:eastAsia="Cambria"/>
          <w:sz w:val="28"/>
          <w:szCs w:val="28"/>
        </w:rPr>
        <w:t>- пунктом 4.13.</w:t>
      </w:r>
      <w:r w:rsidRPr="0051286C">
        <w:rPr>
          <w:rFonts w:eastAsia="Cambria"/>
          <w:color w:val="22272F"/>
          <w:sz w:val="26"/>
          <w:szCs w:val="26"/>
          <w:shd w:val="clear" w:color="auto" w:fill="FFFFFF"/>
        </w:rPr>
        <w:t xml:space="preserve"> следующего содержания:</w:t>
      </w:r>
    </w:p>
    <w:p w:rsidR="007254EC" w:rsidRPr="0051286C" w:rsidRDefault="007254EC" w:rsidP="0051286C">
      <w:pPr>
        <w:rPr>
          <w:rFonts w:eastAsia="Cambria"/>
          <w:color w:val="22272F"/>
          <w:sz w:val="26"/>
          <w:szCs w:val="26"/>
          <w:shd w:val="clear" w:color="auto" w:fill="FFFFFF"/>
        </w:rPr>
      </w:pPr>
    </w:p>
    <w:p w:rsidR="0051286C" w:rsidRPr="0051286C" w:rsidRDefault="0051286C" w:rsidP="007254EC">
      <w:pPr>
        <w:jc w:val="both"/>
        <w:rPr>
          <w:rFonts w:eastAsia="Cambria"/>
          <w:sz w:val="27"/>
          <w:szCs w:val="27"/>
        </w:rPr>
      </w:pPr>
      <w:r w:rsidRPr="0051286C">
        <w:rPr>
          <w:rFonts w:eastAsia="Cambria"/>
          <w:sz w:val="27"/>
          <w:szCs w:val="27"/>
          <w:shd w:val="clear" w:color="auto" w:fill="FFFFFF"/>
        </w:rPr>
        <w:t>« По итогам рассмотрения вопросов, указанных в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3" w:anchor="/document/198625/entry/10161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пунктах"3.1"</w:t>
        </w:r>
      </w:hyperlink>
      <w:r w:rsidRPr="0051286C">
        <w:rPr>
          <w:rFonts w:eastAsia="Cambria"/>
          <w:sz w:val="27"/>
          <w:szCs w:val="27"/>
          <w:shd w:val="clear" w:color="auto" w:fill="FFFFFF"/>
        </w:rPr>
        <w:t>,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4" w:anchor="/document/198625/entry/10162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"3.2 "</w:t>
        </w:r>
      </w:hyperlink>
      <w:r w:rsidRPr="0051286C">
        <w:rPr>
          <w:rFonts w:eastAsia="Cambria"/>
          <w:sz w:val="27"/>
          <w:szCs w:val="27"/>
        </w:rPr>
        <w:t>( абзацы 2-4)</w:t>
      </w:r>
      <w:r w:rsidRPr="0051286C">
        <w:rPr>
          <w:rFonts w:eastAsia="Cambria"/>
          <w:sz w:val="27"/>
          <w:szCs w:val="27"/>
          <w:shd w:val="clear" w:color="auto" w:fill="FFFFFF"/>
        </w:rPr>
        <w:t>,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5" w:anchor="/document/198625/entry/10164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3.5"</w:t>
        </w:r>
      </w:hyperlink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r w:rsidRPr="0051286C">
        <w:rPr>
          <w:rFonts w:eastAsia="Cambria"/>
          <w:sz w:val="27"/>
          <w:szCs w:val="27"/>
          <w:shd w:val="clear" w:color="auto" w:fill="FFFFFF"/>
        </w:rPr>
        <w:t>и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6" w:anchor="/document/198625/entry/10165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"3.2. абзаца 5" раздела 3</w:t>
        </w:r>
      </w:hyperlink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r w:rsidRPr="0051286C">
        <w:rPr>
          <w:rFonts w:eastAsia="Cambria"/>
          <w:sz w:val="27"/>
          <w:szCs w:val="27"/>
          <w:shd w:val="clear" w:color="auto" w:fill="FFFFFF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7" w:anchor="/document/198625/entry/1022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пунктами 4.5 -4.10</w:t>
        </w:r>
      </w:hyperlink>
      <w:r w:rsidRPr="0051286C">
        <w:rPr>
          <w:rFonts w:eastAsia="Cambria"/>
          <w:sz w:val="27"/>
          <w:szCs w:val="27"/>
          <w:shd w:val="clear" w:color="auto" w:fill="FFFFFF"/>
        </w:rPr>
        <w:t>,</w:t>
      </w:r>
      <w:r w:rsidRPr="007254EC">
        <w:rPr>
          <w:rFonts w:eastAsia="Cambria"/>
          <w:sz w:val="27"/>
          <w:szCs w:val="27"/>
          <w:shd w:val="clear" w:color="auto" w:fill="FFFFFF"/>
        </w:rPr>
        <w:t> </w:t>
      </w:r>
      <w:hyperlink r:id="rId18" w:anchor="/document/198625/entry/1251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4.1</w:t>
        </w:r>
      </w:hyperlink>
      <w:r w:rsidRPr="0051286C">
        <w:rPr>
          <w:rFonts w:eastAsia="Cambria"/>
          <w:sz w:val="27"/>
          <w:szCs w:val="27"/>
        </w:rPr>
        <w:t>1</w:t>
      </w:r>
      <w:r w:rsidRPr="0051286C">
        <w:rPr>
          <w:rFonts w:eastAsia="Cambria"/>
          <w:sz w:val="27"/>
          <w:szCs w:val="27"/>
          <w:shd w:val="clear" w:color="auto" w:fill="FFFFFF"/>
        </w:rPr>
        <w:t>,</w:t>
      </w:r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hyperlink r:id="rId19" w:anchor="/document/198625/entry/1252" w:history="1">
        <w:r w:rsidRPr="007254EC">
          <w:rPr>
            <w:rFonts w:eastAsia="Cambria"/>
            <w:color w:val="0000FF"/>
            <w:sz w:val="27"/>
            <w:szCs w:val="27"/>
            <w:u w:val="single"/>
            <w:shd w:val="clear" w:color="auto" w:fill="FFFFFF"/>
          </w:rPr>
          <w:t>4.12</w:t>
        </w:r>
      </w:hyperlink>
      <w:r w:rsidRPr="007254EC">
        <w:rPr>
          <w:rFonts w:eastAsia="Cambria"/>
          <w:sz w:val="27"/>
          <w:szCs w:val="27"/>
          <w:shd w:val="clear" w:color="auto" w:fill="FFFFFF"/>
        </w:rPr>
        <w:t xml:space="preserve"> </w:t>
      </w:r>
      <w:r w:rsidRPr="0051286C">
        <w:rPr>
          <w:rFonts w:eastAsia="Cambria"/>
          <w:sz w:val="27"/>
          <w:szCs w:val="27"/>
          <w:shd w:val="clear" w:color="auto" w:fill="FFFFFF"/>
        </w:rPr>
        <w:t xml:space="preserve"> Положения. Основания и мотивы принятия такого решения должны быть отражены в протоколе заседания комиссии.».</w:t>
      </w:r>
    </w:p>
    <w:p w:rsidR="00DA028B" w:rsidRPr="007254EC" w:rsidRDefault="00AB53E2" w:rsidP="007254EC">
      <w:pPr>
        <w:pStyle w:val="a6"/>
        <w:jc w:val="both"/>
        <w:rPr>
          <w:b/>
          <w:sz w:val="27"/>
          <w:szCs w:val="27"/>
        </w:rPr>
      </w:pPr>
      <w:r w:rsidRPr="007254EC">
        <w:rPr>
          <w:b/>
          <w:sz w:val="27"/>
          <w:szCs w:val="27"/>
        </w:rPr>
        <w:t xml:space="preserve">                            </w:t>
      </w: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E74A33" w:rsidRDefault="00E74A33"/>
    <w:sectPr w:rsidR="00E74A33" w:rsidSect="00E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28B"/>
    <w:rsid w:val="00046B30"/>
    <w:rsid w:val="000C13EB"/>
    <w:rsid w:val="000F7566"/>
    <w:rsid w:val="00327E11"/>
    <w:rsid w:val="003A566E"/>
    <w:rsid w:val="003B5575"/>
    <w:rsid w:val="0051286C"/>
    <w:rsid w:val="005C442B"/>
    <w:rsid w:val="006E3D0E"/>
    <w:rsid w:val="007254EC"/>
    <w:rsid w:val="007F4FF3"/>
    <w:rsid w:val="008654E6"/>
    <w:rsid w:val="009E2B4C"/>
    <w:rsid w:val="009E3FF7"/>
    <w:rsid w:val="00A53939"/>
    <w:rsid w:val="00A67C90"/>
    <w:rsid w:val="00A76115"/>
    <w:rsid w:val="00AB53E2"/>
    <w:rsid w:val="00C724D3"/>
    <w:rsid w:val="00CA29C4"/>
    <w:rsid w:val="00D32341"/>
    <w:rsid w:val="00DA028B"/>
    <w:rsid w:val="00DD4200"/>
    <w:rsid w:val="00E74A33"/>
    <w:rsid w:val="00E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E6683-190B-4131-9295-9EC789A2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A028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A02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DA028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Людмила Бессонова</cp:lastModifiedBy>
  <cp:revision>16</cp:revision>
  <cp:lastPrinted>2015-06-29T12:36:00Z</cp:lastPrinted>
  <dcterms:created xsi:type="dcterms:W3CDTF">2014-04-22T11:11:00Z</dcterms:created>
  <dcterms:modified xsi:type="dcterms:W3CDTF">2015-09-29T09:29:00Z</dcterms:modified>
</cp:coreProperties>
</file>