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662"/>
        <w:tblW w:w="10191" w:type="dxa"/>
        <w:tblLook w:val="01E0" w:firstRow="1" w:lastRow="1" w:firstColumn="1" w:lastColumn="1" w:noHBand="0" w:noVBand="0"/>
      </w:tblPr>
      <w:tblGrid>
        <w:gridCol w:w="10191"/>
      </w:tblGrid>
      <w:tr w:rsidR="002D2B33" w:rsidTr="002D2B33">
        <w:trPr>
          <w:trHeight w:val="3336"/>
        </w:trPr>
        <w:tc>
          <w:tcPr>
            <w:tcW w:w="10191" w:type="dxa"/>
          </w:tcPr>
          <w:p w:rsidR="002D2B33" w:rsidRPr="002300E0" w:rsidRDefault="002D2B33" w:rsidP="002D2B33">
            <w:pPr>
              <w:spacing w:after="0" w:line="360" w:lineRule="auto"/>
              <w:jc w:val="center"/>
              <w:rPr>
                <w:sz w:val="24"/>
                <w:lang w:val="en-US" w:eastAsia="en-US"/>
              </w:rPr>
            </w:pPr>
          </w:p>
          <w:p w:rsidR="002D2B33" w:rsidRDefault="002D2B33" w:rsidP="002D2B33">
            <w:pPr>
              <w:spacing w:after="0" w:line="240" w:lineRule="auto"/>
              <w:ind w:left="284" w:right="-501" w:hanging="284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rPr>
                <w:b/>
                <w:sz w:val="48"/>
                <w:szCs w:val="48"/>
              </w:rPr>
            </w:pPr>
            <w:r>
              <w:t xml:space="preserve">                                                            </w:t>
            </w:r>
            <w:r w:rsidR="001C4F22">
              <w:t xml:space="preserve">            </w:t>
            </w:r>
            <w:r w:rsidR="001C4F22">
              <w:rPr>
                <w:b/>
                <w:sz w:val="48"/>
                <w:szCs w:val="48"/>
              </w:rPr>
              <w:t>П Р И К А З</w:t>
            </w:r>
          </w:p>
          <w:p w:rsidR="002D2B33" w:rsidRDefault="002D2B33" w:rsidP="002D2B33">
            <w:pPr>
              <w:spacing w:after="0" w:line="360" w:lineRule="auto"/>
              <w:rPr>
                <w:b/>
                <w:sz w:val="26"/>
                <w:szCs w:val="26"/>
              </w:rPr>
            </w:pPr>
          </w:p>
          <w:p w:rsidR="001C4F22" w:rsidRDefault="002D2B33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1C4F22">
              <w:rPr>
                <w:b/>
                <w:sz w:val="26"/>
                <w:szCs w:val="26"/>
              </w:rPr>
              <w:t xml:space="preserve">Муниципальное автономное учреждение культуры «Богородицкий  </w:t>
            </w:r>
          </w:p>
          <w:p w:rsidR="002D2B33" w:rsidRDefault="001C4F22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поселенческий центр культуры»</w:t>
            </w:r>
          </w:p>
          <w:p w:rsidR="002D2B33" w:rsidRDefault="009131FE" w:rsidP="002D2B33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>
                <v:rect id="_x0000_i1025" style="width:498.75pt;height:1.5pt" o:hralign="center" o:hrstd="t" o:hr="t" fillcolor="#a7a6aa" stroked="f"/>
              </w:pict>
            </w:r>
          </w:p>
          <w:p w:rsidR="002D2B33" w:rsidRDefault="002D2B33" w:rsidP="002D2B33">
            <w:pPr>
              <w:spacing w:after="0" w:line="36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2D2B33" w:rsidRDefault="0077212D" w:rsidP="002D2B33">
      <w:pPr>
        <w:widowControl w:val="0"/>
        <w:autoSpaceDE w:val="0"/>
        <w:autoSpaceDN w:val="0"/>
        <w:adjustRightInd w:val="0"/>
        <w:ind w:right="-202"/>
        <w:rPr>
          <w:b/>
          <w:sz w:val="26"/>
          <w:szCs w:val="26"/>
          <w:lang w:eastAsia="en-US"/>
        </w:rPr>
      </w:pPr>
      <w:proofErr w:type="gramStart"/>
      <w:r>
        <w:rPr>
          <w:b/>
          <w:sz w:val="26"/>
          <w:szCs w:val="26"/>
        </w:rPr>
        <w:t>0</w:t>
      </w:r>
      <w:r w:rsidR="002300E0" w:rsidRPr="002300E0">
        <w:rPr>
          <w:b/>
          <w:sz w:val="26"/>
          <w:szCs w:val="26"/>
        </w:rPr>
        <w:t>6</w:t>
      </w:r>
      <w:r w:rsidR="002D2B3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августа</w:t>
      </w:r>
      <w:proofErr w:type="gramEnd"/>
      <w:r w:rsidR="002D2B33">
        <w:rPr>
          <w:b/>
          <w:sz w:val="26"/>
          <w:szCs w:val="26"/>
        </w:rPr>
        <w:t xml:space="preserve">  201</w:t>
      </w:r>
      <w:r w:rsidR="002300E0">
        <w:rPr>
          <w:b/>
          <w:sz w:val="26"/>
          <w:szCs w:val="26"/>
        </w:rPr>
        <w:t>8</w:t>
      </w:r>
      <w:r w:rsidR="002D2B33">
        <w:rPr>
          <w:b/>
          <w:sz w:val="26"/>
          <w:szCs w:val="26"/>
        </w:rPr>
        <w:t xml:space="preserve">года                             </w:t>
      </w:r>
      <w:proofErr w:type="spellStart"/>
      <w:r w:rsidR="002D2B33">
        <w:rPr>
          <w:b/>
          <w:sz w:val="26"/>
          <w:szCs w:val="26"/>
        </w:rPr>
        <w:t>ж.д.ст.Плавица</w:t>
      </w:r>
      <w:proofErr w:type="spellEnd"/>
      <w:r w:rsidR="002D2B33">
        <w:rPr>
          <w:b/>
          <w:sz w:val="26"/>
          <w:szCs w:val="26"/>
        </w:rPr>
        <w:t xml:space="preserve">                                 №    </w:t>
      </w:r>
      <w:r>
        <w:rPr>
          <w:b/>
          <w:sz w:val="26"/>
          <w:szCs w:val="26"/>
        </w:rPr>
        <w:t>11</w:t>
      </w:r>
      <w:r w:rsidR="002D2B33">
        <w:rPr>
          <w:b/>
          <w:sz w:val="26"/>
          <w:szCs w:val="26"/>
        </w:rPr>
        <w:t xml:space="preserve">                   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план финансово- хозяйственной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 муниципальн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автономн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учреждени</w:t>
      </w:r>
      <w:r w:rsidR="001C4F2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</w:p>
    <w:p w:rsidR="002D2B33" w:rsidRDefault="001C4F22" w:rsidP="002D2B33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культуры «Богородицкий поселенческий центр </w:t>
      </w:r>
      <w:proofErr w:type="gramStart"/>
      <w:r>
        <w:rPr>
          <w:b/>
          <w:sz w:val="26"/>
          <w:szCs w:val="26"/>
        </w:rPr>
        <w:t>культуры»</w:t>
      </w:r>
      <w:r w:rsidR="002D2B33">
        <w:rPr>
          <w:b/>
          <w:sz w:val="26"/>
          <w:szCs w:val="26"/>
        </w:rPr>
        <w:t xml:space="preserve">  на</w:t>
      </w:r>
      <w:proofErr w:type="gramEnd"/>
      <w:r w:rsidR="002D2B33">
        <w:rPr>
          <w:b/>
          <w:sz w:val="26"/>
          <w:szCs w:val="26"/>
        </w:rPr>
        <w:t xml:space="preserve"> 201</w:t>
      </w:r>
      <w:r w:rsidR="002300E0">
        <w:rPr>
          <w:b/>
          <w:sz w:val="26"/>
          <w:szCs w:val="26"/>
        </w:rPr>
        <w:t>8</w:t>
      </w:r>
      <w:r w:rsidR="002D2B33">
        <w:rPr>
          <w:b/>
          <w:sz w:val="26"/>
          <w:szCs w:val="26"/>
        </w:rPr>
        <w:t>г.»</w:t>
      </w:r>
      <w:r w:rsidR="002D2B33">
        <w:rPr>
          <w:sz w:val="26"/>
          <w:szCs w:val="26"/>
        </w:rPr>
        <w:t xml:space="preserve">. </w:t>
      </w:r>
    </w:p>
    <w:p w:rsidR="002D2B33" w:rsidRDefault="002D2B33" w:rsidP="002D2B33">
      <w:pPr>
        <w:spacing w:after="0" w:line="360" w:lineRule="auto"/>
        <w:rPr>
          <w:sz w:val="26"/>
          <w:szCs w:val="26"/>
        </w:rPr>
      </w:pPr>
    </w:p>
    <w:p w:rsidR="002D2B33" w:rsidRDefault="002D2B33" w:rsidP="002D2B33">
      <w:pPr>
        <w:spacing w:after="0"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В соответствии с положениями Федерального закона от 08.05.2010 № 83-ФЗ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«О внесении изменений в отдельные законодательные акты Российской  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Федерации в связи с совершенствованием правового положения государственных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(муниципальных) учреждений» </w:t>
      </w:r>
      <w:r w:rsidR="001C4F22">
        <w:rPr>
          <w:b/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2D2B33" w:rsidRDefault="002D2B33" w:rsidP="002D2B33">
      <w:pPr>
        <w:spacing w:after="0" w:line="360" w:lineRule="auto"/>
        <w:ind w:left="720"/>
        <w:jc w:val="both"/>
        <w:rPr>
          <w:sz w:val="26"/>
          <w:szCs w:val="26"/>
        </w:rPr>
      </w:pPr>
    </w:p>
    <w:p w:rsidR="002D2B33" w:rsidRDefault="00377CF7" w:rsidP="002D2B33">
      <w:pPr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2D2B33">
        <w:rPr>
          <w:sz w:val="26"/>
          <w:szCs w:val="26"/>
        </w:rPr>
        <w:t xml:space="preserve"> изменения в план финансово-хозяйственной деятельности муниципальн</w:t>
      </w:r>
      <w:r w:rsidR="001C4F22">
        <w:rPr>
          <w:sz w:val="26"/>
          <w:szCs w:val="26"/>
        </w:rPr>
        <w:t>ого</w:t>
      </w:r>
      <w:r w:rsidR="002D2B33">
        <w:rPr>
          <w:sz w:val="26"/>
          <w:szCs w:val="26"/>
        </w:rPr>
        <w:t xml:space="preserve"> автономн</w:t>
      </w:r>
      <w:r w:rsidR="001C4F22">
        <w:rPr>
          <w:sz w:val="26"/>
          <w:szCs w:val="26"/>
        </w:rPr>
        <w:t>ого</w:t>
      </w:r>
      <w:r w:rsidR="002D2B33">
        <w:rPr>
          <w:sz w:val="26"/>
          <w:szCs w:val="26"/>
        </w:rPr>
        <w:t xml:space="preserve"> учреждени</w:t>
      </w:r>
      <w:r w:rsidR="001C4F22">
        <w:rPr>
          <w:sz w:val="26"/>
          <w:szCs w:val="26"/>
        </w:rPr>
        <w:t xml:space="preserve">я культуры </w:t>
      </w:r>
      <w:r w:rsidR="00AC2470">
        <w:rPr>
          <w:sz w:val="26"/>
          <w:szCs w:val="26"/>
        </w:rPr>
        <w:t>«</w:t>
      </w:r>
      <w:r w:rsidR="001C4F22">
        <w:rPr>
          <w:sz w:val="26"/>
          <w:szCs w:val="26"/>
        </w:rPr>
        <w:t>Богородицкий поселенческий центр культуры»</w:t>
      </w:r>
      <w:r w:rsidR="002D2B33">
        <w:rPr>
          <w:sz w:val="26"/>
          <w:szCs w:val="26"/>
        </w:rPr>
        <w:t xml:space="preserve"> на 201</w:t>
      </w:r>
      <w:r w:rsidR="002300E0">
        <w:rPr>
          <w:sz w:val="26"/>
          <w:szCs w:val="26"/>
        </w:rPr>
        <w:t>8</w:t>
      </w:r>
      <w:r w:rsidR="002D2B33">
        <w:rPr>
          <w:sz w:val="26"/>
          <w:szCs w:val="26"/>
        </w:rPr>
        <w:t xml:space="preserve">г., (прилагается). </w:t>
      </w:r>
    </w:p>
    <w:p w:rsidR="002D2B33" w:rsidRDefault="002D2B33" w:rsidP="002D2B33">
      <w:pPr>
        <w:shd w:val="clear" w:color="auto" w:fill="FFFFFF"/>
        <w:spacing w:after="0"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</w:t>
      </w:r>
      <w:r w:rsidR="00975A70">
        <w:rPr>
          <w:rFonts w:eastAsia="Times New Roman"/>
          <w:spacing w:val="-1"/>
          <w:sz w:val="26"/>
          <w:szCs w:val="26"/>
        </w:rPr>
        <w:t xml:space="preserve">  </w:t>
      </w:r>
      <w:r>
        <w:rPr>
          <w:rFonts w:eastAsia="Times New Roman"/>
          <w:spacing w:val="-1"/>
          <w:sz w:val="26"/>
          <w:szCs w:val="26"/>
        </w:rPr>
        <w:t xml:space="preserve">2. Контроль за исполнением настоящего </w:t>
      </w:r>
      <w:r w:rsidR="00AC2470">
        <w:rPr>
          <w:rFonts w:eastAsia="Times New Roman"/>
          <w:spacing w:val="-1"/>
          <w:sz w:val="26"/>
          <w:szCs w:val="26"/>
        </w:rPr>
        <w:t>приказа</w:t>
      </w:r>
      <w:r>
        <w:rPr>
          <w:rFonts w:eastAsia="Times New Roman"/>
          <w:spacing w:val="-1"/>
          <w:sz w:val="26"/>
          <w:szCs w:val="26"/>
        </w:rPr>
        <w:t xml:space="preserve"> оставляю за собой.</w:t>
      </w:r>
    </w:p>
    <w:p w:rsidR="002D2B33" w:rsidRDefault="002D2B33" w:rsidP="002D2B33">
      <w:pPr>
        <w:shd w:val="clear" w:color="auto" w:fill="FFFFFF"/>
        <w:tabs>
          <w:tab w:val="left" w:pos="403"/>
        </w:tabs>
        <w:spacing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</w:p>
    <w:p w:rsidR="002D2B33" w:rsidRDefault="001C4F22" w:rsidP="002D2B33">
      <w:r>
        <w:rPr>
          <w:rFonts w:eastAsia="Times New Roman"/>
          <w:spacing w:val="-1"/>
          <w:sz w:val="26"/>
          <w:szCs w:val="26"/>
        </w:rPr>
        <w:t xml:space="preserve">                 </w:t>
      </w:r>
      <w:proofErr w:type="gramStart"/>
      <w:r>
        <w:rPr>
          <w:rFonts w:eastAsia="Times New Roman"/>
          <w:spacing w:val="-1"/>
          <w:sz w:val="26"/>
          <w:szCs w:val="26"/>
        </w:rPr>
        <w:t>Директор</w:t>
      </w:r>
      <w:r w:rsidR="002D2B33">
        <w:t xml:space="preserve">:   </w:t>
      </w:r>
      <w:proofErr w:type="gramEnd"/>
      <w:r w:rsidR="002D2B33">
        <w:t xml:space="preserve">                                                                     </w:t>
      </w:r>
      <w:proofErr w:type="spellStart"/>
      <w:r w:rsidR="002F7872">
        <w:t>Свинцова</w:t>
      </w:r>
      <w:proofErr w:type="spellEnd"/>
      <w:r w:rsidR="002F7872">
        <w:t xml:space="preserve"> А.Н.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1C4F22" w:rsidRDefault="001C4F22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6220"/>
        </w:tabs>
        <w:spacing w:after="0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Утверждены</w:t>
      </w:r>
    </w:p>
    <w:p w:rsidR="001C4F22" w:rsidRDefault="002D2B33" w:rsidP="001C4F22">
      <w:pPr>
        <w:tabs>
          <w:tab w:val="left" w:pos="4380"/>
        </w:tabs>
        <w:spacing w:after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proofErr w:type="spellStart"/>
      <w:r w:rsidR="001C4F22">
        <w:rPr>
          <w:b/>
        </w:rPr>
        <w:t>прказом</w:t>
      </w:r>
      <w:proofErr w:type="spellEnd"/>
      <w:r>
        <w:rPr>
          <w:b/>
        </w:rPr>
        <w:t xml:space="preserve"> </w:t>
      </w:r>
      <w:r w:rsidR="001C4F22">
        <w:rPr>
          <w:b/>
        </w:rPr>
        <w:t>директора МАУК «Богородицкий ПЦК»</w:t>
      </w:r>
    </w:p>
    <w:p w:rsidR="002D2B33" w:rsidRDefault="001C4F22" w:rsidP="001C4F22">
      <w:pPr>
        <w:tabs>
          <w:tab w:val="left" w:pos="4380"/>
        </w:tabs>
        <w:spacing w:after="0"/>
        <w:outlineLvl w:val="0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</w:t>
      </w:r>
      <w:r w:rsidR="002D2B33">
        <w:rPr>
          <w:b/>
        </w:rPr>
        <w:t xml:space="preserve"> </w:t>
      </w:r>
      <w:proofErr w:type="gramStart"/>
      <w:r w:rsidR="002D2B33">
        <w:rPr>
          <w:b/>
        </w:rPr>
        <w:t xml:space="preserve">от  </w:t>
      </w:r>
      <w:r w:rsidR="002300E0">
        <w:rPr>
          <w:b/>
        </w:rPr>
        <w:t>16</w:t>
      </w:r>
      <w:proofErr w:type="gramEnd"/>
      <w:r w:rsidR="002D2B33">
        <w:rPr>
          <w:b/>
        </w:rPr>
        <w:t>.</w:t>
      </w:r>
      <w:r w:rsidR="002300E0">
        <w:rPr>
          <w:b/>
        </w:rPr>
        <w:t>0</w:t>
      </w:r>
      <w:r w:rsidR="00142135">
        <w:rPr>
          <w:b/>
        </w:rPr>
        <w:t>5</w:t>
      </w:r>
      <w:r w:rsidR="002D2B33">
        <w:rPr>
          <w:b/>
        </w:rPr>
        <w:t>.201</w:t>
      </w:r>
      <w:r w:rsidR="002300E0">
        <w:rPr>
          <w:b/>
        </w:rPr>
        <w:t>8</w:t>
      </w:r>
      <w:r w:rsidR="002D2B33">
        <w:rPr>
          <w:b/>
        </w:rPr>
        <w:t xml:space="preserve">г.№ </w:t>
      </w:r>
      <w:r w:rsidR="00142135">
        <w:rPr>
          <w:b/>
        </w:rPr>
        <w:t>9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2200"/>
        </w:tabs>
        <w:spacing w:after="0"/>
        <w:outlineLvl w:val="0"/>
        <w:rPr>
          <w:b/>
        </w:rPr>
      </w:pPr>
      <w:r>
        <w:rPr>
          <w:b/>
        </w:rPr>
        <w:tab/>
        <w:t xml:space="preserve">                             Изменения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outlineLvl w:val="0"/>
        <w:rPr>
          <w:b/>
        </w:rPr>
      </w:pPr>
      <w:r>
        <w:rPr>
          <w:b/>
        </w:rPr>
        <w:t xml:space="preserve"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</w:t>
      </w:r>
    </w:p>
    <w:p w:rsidR="002D2B33" w:rsidRDefault="002D2B33" w:rsidP="002D2B33">
      <w:pPr>
        <w:spacing w:after="0"/>
        <w:outlineLvl w:val="0"/>
      </w:pPr>
      <w:proofErr w:type="gramStart"/>
      <w:r>
        <w:t xml:space="preserve">( </w:t>
      </w:r>
      <w:proofErr w:type="spellStart"/>
      <w:r>
        <w:t>утв</w:t>
      </w:r>
      <w:proofErr w:type="gramEnd"/>
      <w:r>
        <w:t>.</w:t>
      </w:r>
      <w:r w:rsidR="00233659">
        <w:t>приказом</w:t>
      </w:r>
      <w:proofErr w:type="spellEnd"/>
      <w:r>
        <w:t xml:space="preserve"> от 2</w:t>
      </w:r>
      <w:r w:rsidR="005C53DB">
        <w:t>6</w:t>
      </w:r>
      <w:r>
        <w:t xml:space="preserve"> декабря 201</w:t>
      </w:r>
      <w:r w:rsidR="005C53DB">
        <w:t>7</w:t>
      </w:r>
      <w:r>
        <w:t xml:space="preserve">г.№ </w:t>
      </w:r>
      <w:r w:rsidR="005C53DB">
        <w:t>34</w:t>
      </w:r>
      <w:r w:rsidR="00142135">
        <w:t>,в редакции приказа от 16.04.2018г.№ 8</w:t>
      </w:r>
      <w:r w:rsidR="0077212D">
        <w:t>,от 16.05.2018г.№ 9</w:t>
      </w:r>
      <w:r>
        <w:t>)</w:t>
      </w:r>
    </w:p>
    <w:p w:rsidR="002D2B33" w:rsidRDefault="002D2B33" w:rsidP="002D2B33">
      <w:pPr>
        <w:spacing w:after="0"/>
        <w:outlineLvl w:val="0"/>
        <w:rPr>
          <w:color w:val="F79646"/>
        </w:rPr>
      </w:pPr>
    </w:p>
    <w:p w:rsidR="002D2B33" w:rsidRDefault="002D2B33" w:rsidP="002D2B33">
      <w:pPr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1.Внести изменения в план финансово-хозяйственной деятельности муниципального автономного учреждения культуры «Богородицкий поселенческий центр культуры» на 201</w:t>
      </w:r>
      <w:r w:rsidR="002300E0">
        <w:rPr>
          <w:sz w:val="32"/>
          <w:szCs w:val="32"/>
        </w:rPr>
        <w:t>8</w:t>
      </w:r>
      <w:proofErr w:type="gramStart"/>
      <w:r>
        <w:rPr>
          <w:sz w:val="32"/>
          <w:szCs w:val="32"/>
        </w:rPr>
        <w:t>г.,утвержденный</w:t>
      </w:r>
      <w:proofErr w:type="gramEnd"/>
      <w:r>
        <w:rPr>
          <w:sz w:val="32"/>
          <w:szCs w:val="32"/>
        </w:rPr>
        <w:t xml:space="preserve"> </w:t>
      </w:r>
      <w:r w:rsidR="00233659">
        <w:rPr>
          <w:sz w:val="32"/>
          <w:szCs w:val="32"/>
        </w:rPr>
        <w:t xml:space="preserve">приказом </w:t>
      </w:r>
      <w:r>
        <w:rPr>
          <w:sz w:val="32"/>
          <w:szCs w:val="32"/>
        </w:rPr>
        <w:t>от 2</w:t>
      </w:r>
      <w:r w:rsidR="00233659">
        <w:rPr>
          <w:sz w:val="32"/>
          <w:szCs w:val="32"/>
        </w:rPr>
        <w:t>6</w:t>
      </w:r>
      <w:r>
        <w:rPr>
          <w:sz w:val="32"/>
          <w:szCs w:val="32"/>
        </w:rPr>
        <w:t>.12.201</w:t>
      </w:r>
      <w:r w:rsidR="00233659">
        <w:rPr>
          <w:sz w:val="32"/>
          <w:szCs w:val="32"/>
        </w:rPr>
        <w:t>7</w:t>
      </w:r>
      <w:r>
        <w:rPr>
          <w:sz w:val="32"/>
          <w:szCs w:val="32"/>
        </w:rPr>
        <w:t xml:space="preserve">г.№ </w:t>
      </w:r>
      <w:r w:rsidR="00233659">
        <w:rPr>
          <w:sz w:val="32"/>
          <w:szCs w:val="32"/>
        </w:rPr>
        <w:t xml:space="preserve">34 </w:t>
      </w:r>
      <w:r>
        <w:rPr>
          <w:sz w:val="32"/>
          <w:szCs w:val="32"/>
        </w:rPr>
        <w:t>следующие изменения:</w:t>
      </w:r>
    </w:p>
    <w:p w:rsidR="002D2B33" w:rsidRDefault="002D2B33" w:rsidP="002D2B33">
      <w:pPr>
        <w:spacing w:after="0"/>
        <w:jc w:val="right"/>
        <w:outlineLvl w:val="0"/>
        <w:rPr>
          <w:sz w:val="32"/>
          <w:szCs w:val="32"/>
        </w:rPr>
      </w:pPr>
    </w:p>
    <w:p w:rsidR="002D2B33" w:rsidRDefault="002D2B33" w:rsidP="002D2B33">
      <w:pPr>
        <w:tabs>
          <w:tab w:val="left" w:pos="240"/>
        </w:tabs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5836D5">
        <w:rPr>
          <w:sz w:val="32"/>
          <w:szCs w:val="32"/>
        </w:rPr>
        <w:t xml:space="preserve">1 </w:t>
      </w:r>
      <w:r w:rsidR="007C0FE8">
        <w:rPr>
          <w:sz w:val="32"/>
          <w:szCs w:val="32"/>
        </w:rPr>
        <w:t>Таблицу 2</w:t>
      </w:r>
      <w:r>
        <w:rPr>
          <w:sz w:val="32"/>
          <w:szCs w:val="32"/>
        </w:rPr>
        <w:t xml:space="preserve"> «Показатели по поступлениям и выплатам учреждения» изложить в новой редакции согласно приложени</w:t>
      </w:r>
      <w:r w:rsidR="00A23FF9">
        <w:rPr>
          <w:sz w:val="32"/>
          <w:szCs w:val="32"/>
        </w:rPr>
        <w:t>я</w:t>
      </w:r>
      <w:r>
        <w:rPr>
          <w:sz w:val="32"/>
          <w:szCs w:val="32"/>
        </w:rPr>
        <w:t xml:space="preserve"> № 1 </w:t>
      </w:r>
    </w:p>
    <w:p w:rsidR="005836D5" w:rsidRPr="005836D5" w:rsidRDefault="005836D5" w:rsidP="005836D5">
      <w:pPr>
        <w:pStyle w:val="ConsPlusNormal"/>
        <w:jc w:val="both"/>
        <w:rPr>
          <w:rFonts w:asciiTheme="minorHAnsi" w:hAnsiTheme="minorHAnsi" w:cs="Times New Roman"/>
          <w:sz w:val="32"/>
          <w:szCs w:val="32"/>
        </w:rPr>
      </w:pPr>
      <w:r w:rsidRPr="005836D5">
        <w:rPr>
          <w:rFonts w:asciiTheme="minorHAnsi" w:hAnsiTheme="minorHAnsi"/>
          <w:sz w:val="32"/>
          <w:szCs w:val="32"/>
        </w:rPr>
        <w:t xml:space="preserve">1.3 Таблицу </w:t>
      </w:r>
      <w:proofErr w:type="gramStart"/>
      <w:r w:rsidRPr="005836D5">
        <w:rPr>
          <w:rFonts w:asciiTheme="minorHAnsi" w:hAnsiTheme="minorHAnsi"/>
          <w:sz w:val="32"/>
          <w:szCs w:val="32"/>
        </w:rPr>
        <w:t>4  «</w:t>
      </w:r>
      <w:proofErr w:type="gramEnd"/>
      <w:r w:rsidRPr="005836D5">
        <w:rPr>
          <w:rFonts w:asciiTheme="minorHAnsi" w:hAnsiTheme="minorHAnsi"/>
          <w:sz w:val="32"/>
          <w:szCs w:val="32"/>
        </w:rPr>
        <w:t>Справочная информация</w:t>
      </w:r>
      <w:r>
        <w:rPr>
          <w:b/>
          <w:sz w:val="24"/>
        </w:rPr>
        <w:t>»</w:t>
      </w:r>
      <w:r w:rsidRPr="005836D5">
        <w:rPr>
          <w:rFonts w:asciiTheme="minorHAnsi" w:hAnsiTheme="minorHAnsi"/>
          <w:sz w:val="32"/>
          <w:szCs w:val="32"/>
        </w:rPr>
        <w:t xml:space="preserve"> изложить в новой редакции </w:t>
      </w:r>
    </w:p>
    <w:p w:rsidR="002D2B33" w:rsidRDefault="002D2B33" w:rsidP="005836D5">
      <w:pPr>
        <w:spacing w:after="0"/>
        <w:outlineLvl w:val="0"/>
        <w:rPr>
          <w:b/>
          <w:sz w:val="24"/>
        </w:rPr>
      </w:pPr>
    </w:p>
    <w:p w:rsidR="002D2B33" w:rsidRDefault="002D2B33" w:rsidP="002D2B33">
      <w:pPr>
        <w:tabs>
          <w:tab w:val="left" w:pos="6160"/>
        </w:tabs>
        <w:spacing w:after="0"/>
      </w:pPr>
    </w:p>
    <w:p w:rsidR="00A23FF9" w:rsidRDefault="00A23FF9" w:rsidP="00A23FF9">
      <w:pPr>
        <w:spacing w:after="0"/>
        <w:outlineLvl w:val="0"/>
        <w:rPr>
          <w:b/>
          <w:sz w:val="24"/>
        </w:rPr>
      </w:pPr>
    </w:p>
    <w:p w:rsidR="00A23FF9" w:rsidRDefault="00A23FF9" w:rsidP="001C04D2">
      <w:pPr>
        <w:spacing w:after="0" w:line="360" w:lineRule="auto"/>
        <w:contextualSpacing/>
        <w:jc w:val="both"/>
        <w:rPr>
          <w:rFonts w:eastAsia="Calibri"/>
          <w:b/>
          <w:sz w:val="32"/>
          <w:szCs w:val="28"/>
          <w:lang w:eastAsia="en-US"/>
        </w:rPr>
      </w:pPr>
    </w:p>
    <w:p w:rsidR="00A23FF9" w:rsidRDefault="00A23FF9" w:rsidP="00A23FF9">
      <w:pPr>
        <w:rPr>
          <w:rFonts w:eastAsia="Calibri"/>
          <w:sz w:val="32"/>
          <w:szCs w:val="28"/>
          <w:lang w:eastAsia="en-US"/>
        </w:rPr>
      </w:pPr>
    </w:p>
    <w:p w:rsidR="00B718FB" w:rsidRPr="00A23FF9" w:rsidRDefault="00B718FB" w:rsidP="00A23FF9">
      <w:pPr>
        <w:rPr>
          <w:rFonts w:eastAsia="Calibri"/>
          <w:sz w:val="32"/>
          <w:szCs w:val="28"/>
          <w:lang w:eastAsia="en-US"/>
        </w:rPr>
        <w:sectPr w:rsidR="00B718FB" w:rsidRPr="00A23FF9" w:rsidSect="008B2739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5C6C78" w:rsidRDefault="00A23FF9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C6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1.5. Показатели по поступлениям и выплатам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991"/>
        <w:gridCol w:w="1416"/>
        <w:gridCol w:w="1560"/>
        <w:gridCol w:w="1417"/>
        <w:gridCol w:w="1559"/>
        <w:gridCol w:w="1418"/>
        <w:gridCol w:w="1701"/>
        <w:gridCol w:w="1417"/>
        <w:gridCol w:w="1560"/>
      </w:tblGrid>
      <w:tr w:rsidR="005C6C78" w:rsidTr="005C6C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классифи-кации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5C6C78" w:rsidTr="005C6C78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9433539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9213119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220420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220420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220420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оказания услуг,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142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  <w:r w:rsidR="0077212D">
              <w:rPr>
                <w:rFonts w:ascii="Times New Roman" w:hAnsi="Times New Roman" w:cs="Times New Roman"/>
                <w:sz w:val="26"/>
                <w:szCs w:val="26"/>
              </w:rPr>
              <w:t>3119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142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77212D">
              <w:rPr>
                <w:rFonts w:ascii="Times New Roman" w:hAnsi="Times New Roman" w:cs="Times New Roman"/>
                <w:sz w:val="26"/>
                <w:szCs w:val="26"/>
              </w:rPr>
              <w:t>13119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9433539,00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142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77212D">
              <w:rPr>
                <w:rFonts w:ascii="Times New Roman" w:hAnsi="Times New Roman" w:cs="Times New Roman"/>
                <w:sz w:val="26"/>
                <w:szCs w:val="26"/>
              </w:rPr>
              <w:t>13119</w:t>
            </w:r>
            <w:r w:rsidR="00004D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220420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2500110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01D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2542057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01D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2542057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01D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2542057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01D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2542057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5C6C78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прочие 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39968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1425,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38543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rPr>
          <w:trHeight w:val="1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A40E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4351404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A40E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4169527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7721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181877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1.6. Показатели выплат по расходам на закупку товаров, работ, услуг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2.1.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850"/>
        <w:gridCol w:w="991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5C6C78" w:rsidTr="005C6C7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г. очередной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1-ый год планового периода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 на закупку товаров,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Pr="00004D32" w:rsidRDefault="00A40E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4351404</w:t>
            </w:r>
            <w:r w:rsidR="00004D32" w:rsidRPr="00004D3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A40E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4351404</w:t>
            </w:r>
            <w:r w:rsidR="00004D3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A40E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4324004</w:t>
            </w:r>
            <w:r w:rsidR="005C6C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A40E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4324004</w:t>
            </w:r>
            <w:r w:rsidR="005C6C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Сведения о средствах, поступающих во временное распоряжение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87"/>
        <w:gridCol w:w="8705"/>
      </w:tblGrid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tabs>
                <w:tab w:val="left" w:pos="1770"/>
                <w:tab w:val="center" w:pos="42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1.8. Справочная информация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5"/>
        <w:gridCol w:w="1588"/>
        <w:gridCol w:w="6662"/>
      </w:tblGrid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6C78" w:rsidTr="005C6C78">
        <w:trPr>
          <w:trHeight w:val="22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C78" w:rsidTr="005C6C78">
        <w:trPr>
          <w:trHeight w:val="4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tabs>
                <w:tab w:val="left" w:pos="1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40E41">
              <w:rPr>
                <w:rFonts w:ascii="Times New Roman" w:hAnsi="Times New Roman" w:cs="Times New Roman"/>
                <w:sz w:val="28"/>
                <w:szCs w:val="28"/>
              </w:rPr>
              <w:t>9433539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84199" w:rsidRDefault="00884199"/>
    <w:sectPr w:rsidR="00884199" w:rsidSect="005C6C78">
      <w:headerReference w:type="default" r:id="rId8"/>
      <w:footerReference w:type="default" r:id="rId9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FE" w:rsidRDefault="009131FE" w:rsidP="00F360BB">
      <w:pPr>
        <w:spacing w:after="0" w:line="240" w:lineRule="auto"/>
      </w:pPr>
      <w:r>
        <w:separator/>
      </w:r>
    </w:p>
  </w:endnote>
  <w:endnote w:type="continuationSeparator" w:id="0">
    <w:p w:rsidR="009131FE" w:rsidRDefault="009131FE" w:rsidP="00F3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2D" w:rsidRDefault="007721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FE" w:rsidRDefault="009131FE" w:rsidP="00F360BB">
      <w:pPr>
        <w:spacing w:after="0" w:line="240" w:lineRule="auto"/>
      </w:pPr>
      <w:r>
        <w:separator/>
      </w:r>
    </w:p>
  </w:footnote>
  <w:footnote w:type="continuationSeparator" w:id="0">
    <w:p w:rsidR="009131FE" w:rsidRDefault="009131FE" w:rsidP="00F3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2D" w:rsidRDefault="0077212D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5B"/>
    <w:rsid w:val="00004D32"/>
    <w:rsid w:val="0003170E"/>
    <w:rsid w:val="00031786"/>
    <w:rsid w:val="000374DB"/>
    <w:rsid w:val="00057AB8"/>
    <w:rsid w:val="000814E1"/>
    <w:rsid w:val="000E3CD5"/>
    <w:rsid w:val="00142135"/>
    <w:rsid w:val="00156150"/>
    <w:rsid w:val="001C04D2"/>
    <w:rsid w:val="001C29A0"/>
    <w:rsid w:val="001C3775"/>
    <w:rsid w:val="001C4F22"/>
    <w:rsid w:val="00201985"/>
    <w:rsid w:val="002300E0"/>
    <w:rsid w:val="00231AA3"/>
    <w:rsid w:val="00233659"/>
    <w:rsid w:val="002D2B33"/>
    <w:rsid w:val="002E4895"/>
    <w:rsid w:val="002F7872"/>
    <w:rsid w:val="0030306A"/>
    <w:rsid w:val="0031729F"/>
    <w:rsid w:val="00376CE4"/>
    <w:rsid w:val="00377CF7"/>
    <w:rsid w:val="003C7E8D"/>
    <w:rsid w:val="003F3E6F"/>
    <w:rsid w:val="00411B2B"/>
    <w:rsid w:val="0043317E"/>
    <w:rsid w:val="0048005C"/>
    <w:rsid w:val="00485BE1"/>
    <w:rsid w:val="00500606"/>
    <w:rsid w:val="00501DBA"/>
    <w:rsid w:val="00521C18"/>
    <w:rsid w:val="0054331E"/>
    <w:rsid w:val="00543C0D"/>
    <w:rsid w:val="005836D5"/>
    <w:rsid w:val="005A4EA2"/>
    <w:rsid w:val="005C1E87"/>
    <w:rsid w:val="005C2F34"/>
    <w:rsid w:val="005C53DB"/>
    <w:rsid w:val="005C6C78"/>
    <w:rsid w:val="005E3D24"/>
    <w:rsid w:val="005F77BC"/>
    <w:rsid w:val="0060579B"/>
    <w:rsid w:val="00627456"/>
    <w:rsid w:val="0064723F"/>
    <w:rsid w:val="006D27D6"/>
    <w:rsid w:val="006E0D26"/>
    <w:rsid w:val="00754F8B"/>
    <w:rsid w:val="00760596"/>
    <w:rsid w:val="0077212D"/>
    <w:rsid w:val="00782E61"/>
    <w:rsid w:val="00790AEF"/>
    <w:rsid w:val="007C0FE8"/>
    <w:rsid w:val="00835F5B"/>
    <w:rsid w:val="00843A6E"/>
    <w:rsid w:val="00860E19"/>
    <w:rsid w:val="00882184"/>
    <w:rsid w:val="00884199"/>
    <w:rsid w:val="008B2739"/>
    <w:rsid w:val="008D7317"/>
    <w:rsid w:val="009131FE"/>
    <w:rsid w:val="00917800"/>
    <w:rsid w:val="009232C8"/>
    <w:rsid w:val="00927895"/>
    <w:rsid w:val="00967F3B"/>
    <w:rsid w:val="00975A70"/>
    <w:rsid w:val="009D624D"/>
    <w:rsid w:val="00A0433D"/>
    <w:rsid w:val="00A12ED2"/>
    <w:rsid w:val="00A2104B"/>
    <w:rsid w:val="00A23FF9"/>
    <w:rsid w:val="00A40E41"/>
    <w:rsid w:val="00A77110"/>
    <w:rsid w:val="00AC2470"/>
    <w:rsid w:val="00AE3D77"/>
    <w:rsid w:val="00B05C9F"/>
    <w:rsid w:val="00B333E9"/>
    <w:rsid w:val="00B52FBD"/>
    <w:rsid w:val="00B718FB"/>
    <w:rsid w:val="00BB3699"/>
    <w:rsid w:val="00C20480"/>
    <w:rsid w:val="00C818D2"/>
    <w:rsid w:val="00CC348B"/>
    <w:rsid w:val="00D1397B"/>
    <w:rsid w:val="00D720FE"/>
    <w:rsid w:val="00D811D1"/>
    <w:rsid w:val="00DB3BBF"/>
    <w:rsid w:val="00DE2B07"/>
    <w:rsid w:val="00E67FDF"/>
    <w:rsid w:val="00E81D08"/>
    <w:rsid w:val="00EC4DFD"/>
    <w:rsid w:val="00F11D34"/>
    <w:rsid w:val="00F22554"/>
    <w:rsid w:val="00F27AB0"/>
    <w:rsid w:val="00F31952"/>
    <w:rsid w:val="00F360BB"/>
    <w:rsid w:val="00F40882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E7C7"/>
  <w15:docId w15:val="{DC019C73-6968-482A-809D-0C311FD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31E"/>
  </w:style>
  <w:style w:type="paragraph" w:styleId="a5">
    <w:name w:val="footer"/>
    <w:basedOn w:val="a"/>
    <w:link w:val="a6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31E"/>
  </w:style>
  <w:style w:type="paragraph" w:styleId="a7">
    <w:name w:val="List Paragraph"/>
    <w:basedOn w:val="a"/>
    <w:uiPriority w:val="34"/>
    <w:qFormat/>
    <w:rsid w:val="00B718FB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2018-05-16T08:16:00Z</cp:lastPrinted>
  <dcterms:created xsi:type="dcterms:W3CDTF">2016-12-27T09:14:00Z</dcterms:created>
  <dcterms:modified xsi:type="dcterms:W3CDTF">2018-08-07T16:50:00Z</dcterms:modified>
</cp:coreProperties>
</file>