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529E" w:rsidRDefault="00F05FF8" w:rsidP="00F05FF8">
      <w:pPr>
        <w:tabs>
          <w:tab w:val="left" w:pos="9214"/>
        </w:tabs>
        <w:autoSpaceDN w:val="0"/>
        <w:ind w:left="742" w:hanging="2160"/>
        <w:jc w:val="center"/>
        <w:rPr>
          <w:rFonts w:ascii="Times New Roman" w:eastAsia="Times New Roman" w:hAnsi="Times New Roman" w:cs="Times New Roman"/>
          <w:b/>
          <w:noProof/>
          <w:sz w:val="52"/>
          <w:szCs w:val="20"/>
          <w:lang w:eastAsia="ru-RU"/>
        </w:rPr>
      </w:pPr>
      <w:r w:rsidRPr="00F05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5FF8">
        <w:rPr>
          <w:rFonts w:ascii="Times New Roman" w:eastAsia="Times New Roman" w:hAnsi="Times New Roman" w:cs="Times New Roman"/>
          <w:b/>
          <w:noProof/>
          <w:sz w:val="52"/>
          <w:szCs w:val="20"/>
          <w:lang w:eastAsia="ru-RU"/>
        </w:rPr>
        <w:t xml:space="preserve">      </w:t>
      </w:r>
      <w:r w:rsidR="00681A97">
        <w:rPr>
          <w:rFonts w:ascii="Times New Roman" w:eastAsia="Times New Roman" w:hAnsi="Times New Roman" w:cs="Times New Roman"/>
          <w:b/>
          <w:noProof/>
          <w:sz w:val="52"/>
          <w:szCs w:val="20"/>
          <w:lang w:eastAsia="ru-RU"/>
        </w:rPr>
        <w:t xml:space="preserve">  </w:t>
      </w:r>
      <w:r w:rsidRPr="00F05FF8">
        <w:rPr>
          <w:rFonts w:ascii="Times New Roman" w:eastAsia="Times New Roman" w:hAnsi="Times New Roman" w:cs="Times New Roman"/>
          <w:b/>
          <w:noProof/>
          <w:sz w:val="52"/>
          <w:szCs w:val="20"/>
          <w:lang w:eastAsia="ru-RU"/>
        </w:rPr>
        <w:drawing>
          <wp:inline distT="0" distB="0" distL="0" distR="0" wp14:anchorId="5DE35B13" wp14:editId="7629C93B">
            <wp:extent cx="504825" cy="638175"/>
            <wp:effectExtent l="0" t="0" r="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FF8">
        <w:rPr>
          <w:rFonts w:ascii="Times New Roman" w:eastAsia="Times New Roman" w:hAnsi="Times New Roman" w:cs="Times New Roman"/>
          <w:b/>
          <w:noProof/>
          <w:sz w:val="52"/>
          <w:szCs w:val="20"/>
          <w:lang w:eastAsia="ru-RU"/>
        </w:rPr>
        <w:t xml:space="preserve"> </w:t>
      </w:r>
    </w:p>
    <w:p w:rsidR="0050529E" w:rsidRPr="0050529E" w:rsidRDefault="0050529E" w:rsidP="0050529E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</w:t>
      </w:r>
      <w:r w:rsidRPr="0050529E">
        <w:rPr>
          <w:rFonts w:ascii="Times New Roman" w:hAnsi="Times New Roman" w:cs="Times New Roman"/>
          <w:b/>
          <w:sz w:val="48"/>
          <w:szCs w:val="48"/>
        </w:rPr>
        <w:t>ПОСТАНОВЛЕНИЕ</w:t>
      </w:r>
    </w:p>
    <w:p w:rsidR="0050529E" w:rsidRPr="0050529E" w:rsidRDefault="0050529E" w:rsidP="0050529E">
      <w:pPr>
        <w:pStyle w:val="a6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</w:t>
      </w:r>
      <w:r w:rsidRPr="0050529E">
        <w:rPr>
          <w:rFonts w:ascii="Times New Roman" w:hAnsi="Times New Roman" w:cs="Times New Roman"/>
          <w:b/>
          <w:bCs/>
          <w:sz w:val="36"/>
          <w:szCs w:val="36"/>
        </w:rPr>
        <w:t xml:space="preserve">Администрация сельского поселения  </w:t>
      </w:r>
    </w:p>
    <w:p w:rsidR="0050529E" w:rsidRPr="0050529E" w:rsidRDefault="0050529E" w:rsidP="0050529E">
      <w:pPr>
        <w:pStyle w:val="a6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</w:t>
      </w:r>
      <w:proofErr w:type="gramStart"/>
      <w:r w:rsidRPr="0050529E">
        <w:rPr>
          <w:rFonts w:ascii="Times New Roman" w:hAnsi="Times New Roman" w:cs="Times New Roman"/>
          <w:b/>
          <w:bCs/>
          <w:sz w:val="36"/>
          <w:szCs w:val="36"/>
        </w:rPr>
        <w:t>Богородицкий  сельсовет</w:t>
      </w:r>
      <w:proofErr w:type="gramEnd"/>
      <w:r w:rsidRPr="0050529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50529E" w:rsidRPr="0050529E" w:rsidRDefault="0050529E" w:rsidP="0050529E">
      <w:pPr>
        <w:pStyle w:val="a6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50529E">
        <w:rPr>
          <w:rFonts w:ascii="Times New Roman" w:hAnsi="Times New Roman" w:cs="Times New Roman"/>
          <w:b/>
          <w:bCs/>
          <w:sz w:val="36"/>
          <w:szCs w:val="36"/>
        </w:rPr>
        <w:t>Добринского</w:t>
      </w:r>
      <w:proofErr w:type="spellEnd"/>
      <w:r w:rsidRPr="0050529E">
        <w:rPr>
          <w:rFonts w:ascii="Times New Roman" w:hAnsi="Times New Roman" w:cs="Times New Roman"/>
          <w:b/>
          <w:bCs/>
          <w:sz w:val="36"/>
          <w:szCs w:val="36"/>
        </w:rPr>
        <w:t xml:space="preserve"> муниципального района Липецкой области</w:t>
      </w:r>
    </w:p>
    <w:p w:rsidR="0050529E" w:rsidRPr="0050529E" w:rsidRDefault="0050529E" w:rsidP="005052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529E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:rsidR="0050529E" w:rsidRPr="0050529E" w:rsidRDefault="0050529E" w:rsidP="0050529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0529E" w:rsidRDefault="0050529E" w:rsidP="0050529E">
      <w:pPr>
        <w:rPr>
          <w:b/>
          <w:sz w:val="28"/>
          <w:szCs w:val="28"/>
        </w:rPr>
      </w:pPr>
      <w:r w:rsidRPr="0050529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01DA">
        <w:rPr>
          <w:rFonts w:ascii="Times New Roman" w:hAnsi="Times New Roman" w:cs="Times New Roman"/>
          <w:b/>
          <w:sz w:val="28"/>
          <w:szCs w:val="28"/>
        </w:rPr>
        <w:t xml:space="preserve">      04.03.2020г</w:t>
      </w:r>
      <w:r w:rsidRPr="0050529E">
        <w:rPr>
          <w:rFonts w:ascii="Times New Roman" w:hAnsi="Times New Roman" w:cs="Times New Roman"/>
          <w:b/>
          <w:sz w:val="28"/>
          <w:szCs w:val="28"/>
        </w:rPr>
        <w:t xml:space="preserve">.                  </w:t>
      </w:r>
      <w:proofErr w:type="spellStart"/>
      <w:r w:rsidRPr="0050529E">
        <w:rPr>
          <w:rFonts w:ascii="Times New Roman" w:hAnsi="Times New Roman" w:cs="Times New Roman"/>
          <w:b/>
          <w:sz w:val="28"/>
          <w:szCs w:val="28"/>
        </w:rPr>
        <w:t>ж.д.ст</w:t>
      </w:r>
      <w:proofErr w:type="spellEnd"/>
      <w:r w:rsidRPr="0050529E">
        <w:rPr>
          <w:rFonts w:ascii="Times New Roman" w:hAnsi="Times New Roman" w:cs="Times New Roman"/>
          <w:b/>
          <w:sz w:val="28"/>
          <w:szCs w:val="28"/>
        </w:rPr>
        <w:t>. Плавица                     №</w:t>
      </w:r>
      <w:r w:rsidR="002C01DA">
        <w:rPr>
          <w:rFonts w:ascii="Times New Roman" w:hAnsi="Times New Roman" w:cs="Times New Roman"/>
          <w:b/>
          <w:sz w:val="28"/>
          <w:szCs w:val="28"/>
        </w:rPr>
        <w:t>21</w:t>
      </w:r>
      <w:r w:rsidRPr="0050529E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F05FF8" w:rsidRPr="0050529E" w:rsidRDefault="00F05FF8" w:rsidP="00F05FF8">
      <w:pPr>
        <w:pStyle w:val="1"/>
        <w:rPr>
          <w:rFonts w:ascii="Times New Roman" w:eastAsia="Times New Roman" w:hAnsi="Times New Roman" w:cs="Times New Roman"/>
          <w:bCs w:val="0"/>
          <w:color w:val="auto"/>
          <w:kern w:val="32"/>
          <w:lang w:eastAsia="ru-RU"/>
        </w:rPr>
      </w:pPr>
      <w:r w:rsidRPr="0050529E">
        <w:rPr>
          <w:rFonts w:ascii="Times New Roman" w:eastAsia="Times New Roman" w:hAnsi="Times New Roman" w:cs="Times New Roman"/>
          <w:bCs w:val="0"/>
          <w:color w:val="auto"/>
          <w:lang w:eastAsia="ru-RU"/>
        </w:rPr>
        <w:t xml:space="preserve">О внесении изменений в </w:t>
      </w:r>
      <w:r w:rsidR="001822F9" w:rsidRPr="0050529E">
        <w:rPr>
          <w:rFonts w:ascii="Times New Roman" w:eastAsia="Times New Roman" w:hAnsi="Times New Roman" w:cs="Times New Roman"/>
          <w:bCs w:val="0"/>
          <w:color w:val="auto"/>
          <w:lang w:eastAsia="ru-RU"/>
        </w:rPr>
        <w:t>А</w:t>
      </w:r>
      <w:r w:rsidRPr="0050529E">
        <w:rPr>
          <w:rFonts w:ascii="Times New Roman" w:eastAsia="Times New Roman" w:hAnsi="Times New Roman" w:cs="Times New Roman"/>
          <w:bCs w:val="0"/>
          <w:color w:val="auto"/>
          <w:kern w:val="32"/>
          <w:lang w:eastAsia="ru-RU"/>
        </w:rPr>
        <w:t>дминистративный регламент                            предоставления муниципальной услуги «Предоставление                                      разрешения на отклонение от предельных параметров                                   разрешенного строительства, реконструкции объектов                                     капитального строительства»</w:t>
      </w:r>
    </w:p>
    <w:p w:rsidR="00F05FF8" w:rsidRPr="00F05FF8" w:rsidRDefault="00F05FF8" w:rsidP="00F05FF8">
      <w:pPr>
        <w:tabs>
          <w:tab w:val="left" w:pos="658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FF8" w:rsidRDefault="00F05FF8" w:rsidP="00F05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0346B" w:rsidRPr="00C546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протест прокурора №</w:t>
      </w:r>
      <w:r w:rsidR="0050529E">
        <w:rPr>
          <w:rFonts w:ascii="Times New Roman" w:eastAsia="Times New Roman" w:hAnsi="Times New Roman" w:cs="Times New Roman"/>
          <w:sz w:val="28"/>
          <w:szCs w:val="28"/>
          <w:lang w:eastAsia="ru-RU"/>
        </w:rPr>
        <w:t>28-2020</w:t>
      </w:r>
      <w:r w:rsidR="0040346B" w:rsidRPr="00C5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</w:t>
      </w:r>
      <w:r w:rsidRPr="00C5464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0346B" w:rsidRPr="00C546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464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40346B" w:rsidRPr="00C5464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5464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40346B" w:rsidRPr="00C5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40346B" w:rsidRPr="00C5464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="00C54643" w:rsidRPr="00C5464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А</w:t>
      </w:r>
      <w:r w:rsidR="0040346B" w:rsidRPr="00C5464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дминистративный регламент</w:t>
      </w:r>
      <w:r w:rsidR="00C54643" w:rsidRPr="00C5464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по предоставлению муниципальной услуги </w:t>
      </w:r>
      <w:r w:rsidR="0040346B" w:rsidRPr="00C5464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«Предоставление разрешения на отклонение от предельных параметров разрешенного строительства, реконструкции объектов</w:t>
      </w:r>
      <w:r w:rsidR="00C54643" w:rsidRPr="00C5464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="0040346B" w:rsidRPr="00C5464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капитального строительства»</w:t>
      </w:r>
      <w:r w:rsidR="00C54643" w:rsidRPr="00C5464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, утвержденного постановлением администрации от </w:t>
      </w:r>
      <w:r w:rsidR="002C01DA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20.06</w:t>
      </w:r>
      <w:r w:rsidR="00C54643" w:rsidRPr="00C5464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.201</w:t>
      </w:r>
      <w:r w:rsidR="002C01DA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6</w:t>
      </w:r>
      <w:r w:rsidR="00C54643" w:rsidRPr="00C5464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г. №</w:t>
      </w:r>
      <w:r w:rsidR="002C01DA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122</w:t>
      </w:r>
      <w:r w:rsidR="00C54643" w:rsidRPr="00C5464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, </w:t>
      </w:r>
      <w:r w:rsidRPr="00C546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нормативных правовых актов в соответствие с действующим законодательством, руководствуясь </w:t>
      </w:r>
      <w:hyperlink r:id="rId5" w:history="1">
        <w:r w:rsidRPr="00C546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Уставом сельского поселения </w:t>
        </w:r>
        <w:r w:rsidR="00C161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Богородицкий</w:t>
        </w:r>
        <w:r w:rsidR="00C54643" w:rsidRPr="00C546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сельсовет</w:t>
        </w:r>
      </w:hyperlink>
      <w:r w:rsidRPr="00C5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сельского поселения </w:t>
      </w:r>
      <w:r w:rsidR="00C1611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Богородицкий</w:t>
      </w:r>
      <w:r w:rsidRPr="00C5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 </w:t>
      </w:r>
    </w:p>
    <w:p w:rsidR="00C54643" w:rsidRPr="00C54643" w:rsidRDefault="00C54643" w:rsidP="00F05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FF8" w:rsidRPr="0050529E" w:rsidRDefault="00F05FF8" w:rsidP="00C54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052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ПОСТАНОВЛЯЕТ: </w:t>
      </w:r>
    </w:p>
    <w:p w:rsidR="00F05FF8" w:rsidRPr="00F05FF8" w:rsidRDefault="00F05FF8" w:rsidP="00F05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F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4643" w:rsidRPr="00C54643" w:rsidRDefault="00C54643" w:rsidP="00C5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1.Внести изменения в </w:t>
      </w:r>
      <w:r w:rsidRPr="00C546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Административный регламент по </w:t>
      </w:r>
      <w:proofErr w:type="gramStart"/>
      <w:r w:rsidRPr="00C546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предоставлению  муниципальной</w:t>
      </w:r>
      <w:proofErr w:type="gramEnd"/>
      <w:r w:rsidRPr="00C546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услуги «</w:t>
      </w:r>
      <w:r w:rsidRPr="00C5464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Предоставление разрешения на отклонение от предельных параметров разрешенного строительства, реконструкции объектов 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капитального строительства</w:t>
      </w:r>
      <w:r w:rsidRPr="00C546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», </w:t>
      </w:r>
      <w:r w:rsidRPr="00C5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приложению.</w:t>
      </w:r>
    </w:p>
    <w:p w:rsidR="00C54643" w:rsidRPr="00C54643" w:rsidRDefault="00C54643" w:rsidP="00C546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4643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C5464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Настоящее</w:t>
      </w:r>
      <w:r w:rsidRPr="00C5464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C54643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C5464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C54643">
        <w:rPr>
          <w:rFonts w:ascii="Times New Roman" w:eastAsia="Times New Roman" w:hAnsi="Times New Roman" w:cs="Times New Roman"/>
          <w:sz w:val="28"/>
          <w:szCs w:val="28"/>
        </w:rPr>
        <w:t>вступает</w:t>
      </w:r>
      <w:r w:rsidRPr="00C5464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C5464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5464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C54643">
        <w:rPr>
          <w:rFonts w:ascii="Times New Roman" w:eastAsia="Times New Roman" w:hAnsi="Times New Roman" w:cs="Times New Roman"/>
          <w:spacing w:val="1"/>
          <w:sz w:val="28"/>
          <w:szCs w:val="28"/>
        </w:rPr>
        <w:t>силу</w:t>
      </w:r>
      <w:r w:rsidRPr="00C5464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C5464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5464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C54643">
        <w:rPr>
          <w:rFonts w:ascii="Times New Roman" w:eastAsia="Times New Roman" w:hAnsi="Times New Roman" w:cs="Times New Roman"/>
          <w:sz w:val="28"/>
          <w:szCs w:val="28"/>
        </w:rPr>
        <w:t>момента</w:t>
      </w:r>
      <w:r w:rsidRPr="00C5464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C54643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C54643">
        <w:rPr>
          <w:rFonts w:ascii="Times New Roman" w:eastAsia="Times New Roman" w:hAnsi="Times New Roman" w:cs="Times New Roman"/>
          <w:spacing w:val="60"/>
          <w:w w:val="99"/>
          <w:sz w:val="28"/>
          <w:szCs w:val="28"/>
        </w:rPr>
        <w:t xml:space="preserve"> </w:t>
      </w:r>
      <w:r w:rsidRPr="00C54643">
        <w:rPr>
          <w:rFonts w:ascii="Times New Roman" w:eastAsia="Times New Roman" w:hAnsi="Times New Roman" w:cs="Times New Roman"/>
          <w:sz w:val="28"/>
          <w:szCs w:val="28"/>
        </w:rPr>
        <w:t>обнародования</w:t>
      </w:r>
      <w:r w:rsidR="0050529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5464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Pr="00C546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C13689" w:rsidRPr="00C54643" w:rsidRDefault="00C13689" w:rsidP="00C5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529E" w:rsidRPr="0050529E" w:rsidRDefault="0050529E" w:rsidP="0050529E">
      <w:pPr>
        <w:pStyle w:val="a6"/>
        <w:rPr>
          <w:rFonts w:ascii="Times New Roman" w:hAnsi="Times New Roman" w:cs="Times New Roman"/>
          <w:sz w:val="28"/>
          <w:szCs w:val="28"/>
        </w:rPr>
      </w:pPr>
      <w:r w:rsidRPr="0050529E">
        <w:rPr>
          <w:rFonts w:ascii="Times New Roman" w:hAnsi="Times New Roman" w:cs="Times New Roman"/>
          <w:sz w:val="28"/>
          <w:szCs w:val="28"/>
        </w:rPr>
        <w:t>Глава администрации сельского</w:t>
      </w:r>
    </w:p>
    <w:p w:rsidR="0050529E" w:rsidRPr="0050529E" w:rsidRDefault="0050529E" w:rsidP="0050529E">
      <w:pPr>
        <w:pStyle w:val="a6"/>
        <w:rPr>
          <w:rFonts w:ascii="Times New Roman" w:hAnsi="Times New Roman" w:cs="Times New Roman"/>
          <w:sz w:val="28"/>
          <w:szCs w:val="28"/>
        </w:rPr>
      </w:pPr>
      <w:r w:rsidRPr="0050529E">
        <w:rPr>
          <w:rFonts w:ascii="Times New Roman" w:hAnsi="Times New Roman" w:cs="Times New Roman"/>
          <w:sz w:val="28"/>
          <w:szCs w:val="28"/>
        </w:rPr>
        <w:t xml:space="preserve">поселения Богородицкий сельсовет                               </w:t>
      </w:r>
      <w:proofErr w:type="spellStart"/>
      <w:r w:rsidRPr="0050529E">
        <w:rPr>
          <w:rFonts w:ascii="Times New Roman" w:hAnsi="Times New Roman" w:cs="Times New Roman"/>
          <w:sz w:val="28"/>
          <w:szCs w:val="28"/>
        </w:rPr>
        <w:t>А.И.Овчинников</w:t>
      </w:r>
      <w:proofErr w:type="spellEnd"/>
      <w:r w:rsidRPr="005052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643" w:rsidRPr="00C54643" w:rsidRDefault="00C54643" w:rsidP="00C546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C54643" w:rsidRPr="00C54643" w:rsidRDefault="00C54643" w:rsidP="00C546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C54643" w:rsidRPr="00C54643" w:rsidRDefault="00C54643" w:rsidP="00C546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C54643" w:rsidRPr="00C54643" w:rsidRDefault="0050529E" w:rsidP="00C546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Богородицкий </w:t>
      </w:r>
      <w:r w:rsidR="00C54643" w:rsidRPr="00C54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</w:t>
      </w:r>
    </w:p>
    <w:p w:rsidR="00C54643" w:rsidRPr="00C54643" w:rsidRDefault="00C54643" w:rsidP="00C546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2C0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04.03</w:t>
      </w:r>
      <w:r w:rsidR="00F80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Pr="00C54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2C0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4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2C0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54643" w:rsidRPr="00C54643" w:rsidRDefault="00C54643" w:rsidP="00C5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4643" w:rsidRPr="00C54643" w:rsidRDefault="00C54643" w:rsidP="00C54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4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Изменения в Административный регламент</w:t>
      </w:r>
    </w:p>
    <w:p w:rsidR="00C54643" w:rsidRPr="00C54643" w:rsidRDefault="00C54643" w:rsidP="00C54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4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proofErr w:type="gramStart"/>
      <w:r w:rsidRPr="00C54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предоставлению  муниципальной</w:t>
      </w:r>
      <w:proofErr w:type="gramEnd"/>
      <w:r w:rsidRPr="00C54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услуги «</w:t>
      </w:r>
      <w:r w:rsidRPr="00C54643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C54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C54643" w:rsidRPr="00C54643" w:rsidRDefault="00C54643" w:rsidP="00C54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4643" w:rsidRPr="00C54643" w:rsidRDefault="00C54643" w:rsidP="00C5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546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Внести в Административный регламент по </w:t>
      </w:r>
      <w:proofErr w:type="gramStart"/>
      <w:r w:rsidRPr="00C546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предоставлению  муниципальной</w:t>
      </w:r>
      <w:proofErr w:type="gramEnd"/>
      <w:r w:rsidRPr="00C546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услуги «</w:t>
      </w:r>
      <w:r w:rsidR="0069413E" w:rsidRPr="00C5464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Предоставление разрешения на отклонение от предельных параметров разрешенного строительства, реконструкции объектов </w:t>
      </w:r>
      <w:r w:rsidR="0069413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капитального строительства</w:t>
      </w:r>
      <w:r w:rsidRPr="00C546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», утвержденный </w:t>
      </w:r>
      <w:r w:rsidRPr="00C5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постановлением администрации сельского поселения </w:t>
      </w:r>
      <w:r w:rsidR="002C0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Богородицкий </w:t>
      </w:r>
      <w:r w:rsidRPr="00C5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</w:t>
      </w:r>
      <w:r w:rsidR="0069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вет от </w:t>
      </w:r>
      <w:r w:rsidR="002C0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20.06.2016г</w:t>
      </w:r>
      <w:r w:rsidRPr="00C5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№</w:t>
      </w:r>
      <w:r w:rsidR="002C0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122</w:t>
      </w:r>
      <w:r w:rsidR="0069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5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следующие изменения:</w:t>
      </w:r>
    </w:p>
    <w:p w:rsidR="00C54643" w:rsidRPr="00C54643" w:rsidRDefault="00C54643" w:rsidP="00C5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54643" w:rsidRDefault="00C54643" w:rsidP="00C546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6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1. В разделе 2 «Стандарт предоставления муниципальной услуги»,                           </w:t>
      </w:r>
    </w:p>
    <w:p w:rsidR="00C54643" w:rsidRPr="00307F64" w:rsidRDefault="0069413E" w:rsidP="009E75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пункт </w:t>
      </w:r>
      <w:proofErr w:type="gramStart"/>
      <w:r w:rsidRPr="00307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 </w:t>
      </w:r>
      <w:r w:rsidR="002C0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07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изложить</w:t>
      </w:r>
      <w:proofErr w:type="gramEnd"/>
      <w:r w:rsidRPr="00307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новой редакции:</w:t>
      </w:r>
    </w:p>
    <w:p w:rsidR="009E753A" w:rsidRPr="009E753A" w:rsidRDefault="009E753A" w:rsidP="009E753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E753A">
        <w:rPr>
          <w:color w:val="000000"/>
          <w:sz w:val="28"/>
          <w:szCs w:val="28"/>
        </w:rPr>
        <w:t>2.</w:t>
      </w:r>
      <w:proofErr w:type="gramStart"/>
      <w:r w:rsidRPr="009E753A">
        <w:rPr>
          <w:color w:val="000000"/>
          <w:sz w:val="28"/>
          <w:szCs w:val="28"/>
        </w:rPr>
        <w:t>6.Исчерпывающий</w:t>
      </w:r>
      <w:proofErr w:type="gramEnd"/>
      <w:r w:rsidRPr="009E753A">
        <w:rPr>
          <w:color w:val="000000"/>
          <w:sz w:val="28"/>
          <w:szCs w:val="28"/>
        </w:rPr>
        <w:t xml:space="preserve"> перечень документов, необходимых для предоставления муниципальной услуги</w:t>
      </w:r>
    </w:p>
    <w:p w:rsidR="009E753A" w:rsidRPr="009E753A" w:rsidRDefault="009E753A" w:rsidP="009E753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E753A">
        <w:rPr>
          <w:color w:val="000000"/>
          <w:sz w:val="28"/>
          <w:szCs w:val="28"/>
        </w:rPr>
        <w:t>Для предоставления муниципальной услуги необходимы следующие документы:</w:t>
      </w:r>
    </w:p>
    <w:p w:rsidR="009E753A" w:rsidRPr="009E753A" w:rsidRDefault="009E753A" w:rsidP="009E753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E753A">
        <w:rPr>
          <w:color w:val="000000"/>
          <w:sz w:val="28"/>
          <w:szCs w:val="28"/>
        </w:rPr>
        <w:t>2.6.</w:t>
      </w:r>
      <w:proofErr w:type="gramStart"/>
      <w:r w:rsidRPr="009E753A">
        <w:rPr>
          <w:color w:val="000000"/>
          <w:sz w:val="28"/>
          <w:szCs w:val="28"/>
        </w:rPr>
        <w:t>1.Заявление</w:t>
      </w:r>
      <w:proofErr w:type="gramEnd"/>
      <w:r w:rsidRPr="009E753A">
        <w:rPr>
          <w:color w:val="000000"/>
          <w:sz w:val="28"/>
          <w:szCs w:val="28"/>
        </w:rPr>
        <w:t xml:space="preserve"> на предоставление разрешения на отклонение от предельных параметров разрешенного строительства, реконструкции объекта капитального строительства на территории муниципального образования </w:t>
      </w:r>
      <w:proofErr w:type="spellStart"/>
      <w:r w:rsidRPr="009E753A">
        <w:rPr>
          <w:color w:val="000000"/>
          <w:sz w:val="28"/>
          <w:szCs w:val="28"/>
        </w:rPr>
        <w:t>Нижнематренский</w:t>
      </w:r>
      <w:proofErr w:type="spellEnd"/>
      <w:r w:rsidRPr="009E753A">
        <w:rPr>
          <w:color w:val="000000"/>
          <w:sz w:val="28"/>
          <w:szCs w:val="28"/>
        </w:rPr>
        <w:t xml:space="preserve"> сельсовет </w:t>
      </w:r>
      <w:proofErr w:type="spellStart"/>
      <w:r w:rsidRPr="009E753A">
        <w:rPr>
          <w:color w:val="000000"/>
          <w:sz w:val="28"/>
          <w:szCs w:val="28"/>
        </w:rPr>
        <w:t>Добринского</w:t>
      </w:r>
      <w:proofErr w:type="spellEnd"/>
      <w:r w:rsidRPr="009E753A">
        <w:rPr>
          <w:color w:val="000000"/>
          <w:sz w:val="28"/>
          <w:szCs w:val="28"/>
        </w:rPr>
        <w:t xml:space="preserve"> муниципального района Липецкой области  (приложение № 1).</w:t>
      </w:r>
    </w:p>
    <w:p w:rsidR="009E753A" w:rsidRPr="009E753A" w:rsidRDefault="009E753A" w:rsidP="009E753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E753A">
        <w:rPr>
          <w:color w:val="000000"/>
          <w:sz w:val="28"/>
          <w:szCs w:val="28"/>
        </w:rPr>
        <w:t>2.6.</w:t>
      </w:r>
      <w:proofErr w:type="gramStart"/>
      <w:r w:rsidRPr="009E753A">
        <w:rPr>
          <w:color w:val="000000"/>
          <w:sz w:val="28"/>
          <w:szCs w:val="28"/>
        </w:rPr>
        <w:t>2.Документ</w:t>
      </w:r>
      <w:proofErr w:type="gramEnd"/>
      <w:r w:rsidRPr="009E753A">
        <w:rPr>
          <w:color w:val="000000"/>
          <w:sz w:val="28"/>
          <w:szCs w:val="28"/>
        </w:rPr>
        <w:t>, удостоверяющий личность физического лица в соответствии с законодательством Российской Федерации (оригинал или копия, заверенная в установленном законодательством порядке);</w:t>
      </w:r>
    </w:p>
    <w:p w:rsidR="009E753A" w:rsidRPr="009E753A" w:rsidRDefault="009E753A" w:rsidP="009E753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E753A">
        <w:rPr>
          <w:color w:val="000000"/>
          <w:sz w:val="28"/>
          <w:szCs w:val="28"/>
        </w:rPr>
        <w:t>2.6.3. Учредительные документы юридического лица (копия, заверенная в установленном законодательством порядке) (для юридического лица).</w:t>
      </w:r>
    </w:p>
    <w:p w:rsidR="009E753A" w:rsidRPr="009E753A" w:rsidRDefault="009E753A" w:rsidP="009E753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E753A">
        <w:rPr>
          <w:color w:val="000000"/>
          <w:sz w:val="28"/>
          <w:szCs w:val="28"/>
        </w:rPr>
        <w:t>2.6.4. Правоустанавливающие документы на земельный участок;</w:t>
      </w:r>
    </w:p>
    <w:p w:rsidR="009E753A" w:rsidRPr="009E753A" w:rsidRDefault="009E753A" w:rsidP="009E753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E753A">
        <w:rPr>
          <w:color w:val="000000"/>
          <w:sz w:val="28"/>
          <w:szCs w:val="28"/>
        </w:rPr>
        <w:t>2.6.5. Кадастровый паспорт земельного участка;</w:t>
      </w:r>
    </w:p>
    <w:p w:rsidR="009E753A" w:rsidRPr="009E753A" w:rsidRDefault="009E753A" w:rsidP="009E753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E753A">
        <w:rPr>
          <w:color w:val="000000"/>
          <w:sz w:val="28"/>
          <w:szCs w:val="28"/>
        </w:rPr>
        <w:t>2.6.6. Градостроительный план земельного участка.</w:t>
      </w:r>
    </w:p>
    <w:p w:rsidR="009E753A" w:rsidRPr="009E753A" w:rsidRDefault="009E753A" w:rsidP="009E753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E753A">
        <w:rPr>
          <w:color w:val="000000"/>
          <w:sz w:val="28"/>
          <w:szCs w:val="28"/>
        </w:rPr>
        <w:t>2.6.</w:t>
      </w:r>
      <w:proofErr w:type="gramStart"/>
      <w:r w:rsidRPr="009E753A">
        <w:rPr>
          <w:color w:val="000000"/>
          <w:sz w:val="28"/>
          <w:szCs w:val="28"/>
        </w:rPr>
        <w:t>7.Документы</w:t>
      </w:r>
      <w:proofErr w:type="gramEnd"/>
      <w:r w:rsidRPr="009E753A">
        <w:rPr>
          <w:color w:val="000000"/>
          <w:sz w:val="28"/>
          <w:szCs w:val="28"/>
        </w:rPr>
        <w:t>, указанные в пунктах 2.6.1. – 2.6.3 настоящего Административного регламента, заявитель должен представить самостоятельно.</w:t>
      </w:r>
    </w:p>
    <w:p w:rsidR="009E753A" w:rsidRPr="009E753A" w:rsidRDefault="009E753A" w:rsidP="009E753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E753A">
        <w:rPr>
          <w:color w:val="000000"/>
          <w:sz w:val="28"/>
          <w:szCs w:val="28"/>
        </w:rPr>
        <w:t>2.6.</w:t>
      </w:r>
      <w:proofErr w:type="gramStart"/>
      <w:r w:rsidRPr="009E753A">
        <w:rPr>
          <w:color w:val="000000"/>
          <w:sz w:val="28"/>
          <w:szCs w:val="28"/>
        </w:rPr>
        <w:t>8.Исчерпывающий</w:t>
      </w:r>
      <w:proofErr w:type="gramEnd"/>
      <w:r w:rsidRPr="009E753A">
        <w:rPr>
          <w:color w:val="000000"/>
          <w:sz w:val="28"/>
          <w:szCs w:val="28"/>
        </w:rPr>
        <w:t xml:space="preserve">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которые заявитель вправе представить по собственной инициативе:</w:t>
      </w:r>
    </w:p>
    <w:p w:rsidR="009E753A" w:rsidRPr="009E753A" w:rsidRDefault="009E753A" w:rsidP="009E753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E753A">
        <w:rPr>
          <w:color w:val="000000"/>
          <w:sz w:val="28"/>
          <w:szCs w:val="28"/>
        </w:rPr>
        <w:lastRenderedPageBreak/>
        <w:t>- кадастровый паспорт земельного участка;</w:t>
      </w:r>
    </w:p>
    <w:p w:rsidR="009E753A" w:rsidRPr="009E753A" w:rsidRDefault="009E753A" w:rsidP="009E753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E753A">
        <w:rPr>
          <w:color w:val="000000"/>
          <w:sz w:val="28"/>
          <w:szCs w:val="28"/>
        </w:rPr>
        <w:t>- правоустанавливающие документы на земельный участок;</w:t>
      </w:r>
    </w:p>
    <w:p w:rsidR="009E753A" w:rsidRPr="009E753A" w:rsidRDefault="009E753A" w:rsidP="009E753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E753A">
        <w:rPr>
          <w:color w:val="000000"/>
          <w:sz w:val="28"/>
          <w:szCs w:val="28"/>
        </w:rPr>
        <w:t>- градостроительный план земельного участка.</w:t>
      </w:r>
    </w:p>
    <w:p w:rsidR="009E753A" w:rsidRPr="009E753A" w:rsidRDefault="009E753A" w:rsidP="009E753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E753A">
        <w:rPr>
          <w:color w:val="000000"/>
          <w:sz w:val="28"/>
          <w:szCs w:val="28"/>
        </w:rPr>
        <w:t>2.6.9. При обращении за получением муниципальной услуги от имени заявителя уполномоченный представитель представляет документ, удостоверяющий личность и документ, подтверждающий его полномочия на предоставление интересов заявителя.</w:t>
      </w:r>
    </w:p>
    <w:p w:rsidR="009E753A" w:rsidRPr="009E753A" w:rsidRDefault="009E753A" w:rsidP="009E753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E753A">
        <w:rPr>
          <w:color w:val="000000"/>
          <w:sz w:val="28"/>
          <w:szCs w:val="28"/>
        </w:rPr>
        <w:t>2.6.10</w:t>
      </w:r>
      <w:r w:rsidR="002C01DA">
        <w:rPr>
          <w:color w:val="000000"/>
          <w:sz w:val="28"/>
          <w:szCs w:val="28"/>
        </w:rPr>
        <w:t>.</w:t>
      </w:r>
      <w:r w:rsidRPr="009E753A">
        <w:rPr>
          <w:color w:val="000000"/>
          <w:sz w:val="28"/>
          <w:szCs w:val="28"/>
        </w:rPr>
        <w:t>Необходимые для предоставления муниципальной услуги документы могут быть представлены заявителем на бумажном носителе лично или посредством почтового отправления с уведомлением о вручении либо в форме электронных документов с использованием Единого портала или Регионального портала, либо посредством многофункционального центра предоставления государственных и муниципальных услуг (при его наличии).</w:t>
      </w:r>
    </w:p>
    <w:p w:rsidR="009E753A" w:rsidRPr="009E753A" w:rsidRDefault="009E753A" w:rsidP="009E753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E753A">
        <w:rPr>
          <w:color w:val="000000"/>
          <w:sz w:val="28"/>
          <w:szCs w:val="28"/>
        </w:rPr>
        <w:t>Документы, направленные в форме электронных документов, подписываются электронной подписью в соответствии с законодательством Российской Федерации, при этом документ, удостоверяющий личность заявителя, не представляется.</w:t>
      </w:r>
    </w:p>
    <w:p w:rsidR="009E753A" w:rsidRPr="00307F64" w:rsidRDefault="009E753A" w:rsidP="009E753A">
      <w:pPr>
        <w:rPr>
          <w:rFonts w:ascii="Times New Roman" w:hAnsi="Times New Roman" w:cs="Times New Roman"/>
          <w:b/>
          <w:sz w:val="28"/>
          <w:szCs w:val="28"/>
        </w:rPr>
      </w:pPr>
      <w:r w:rsidRPr="00307F64">
        <w:rPr>
          <w:rFonts w:ascii="Times New Roman" w:hAnsi="Times New Roman" w:cs="Times New Roman"/>
          <w:b/>
          <w:sz w:val="28"/>
          <w:szCs w:val="28"/>
        </w:rPr>
        <w:t xml:space="preserve">       2. В разделе 3</w:t>
      </w:r>
      <w:r w:rsidR="00307F64" w:rsidRPr="00307F64">
        <w:rPr>
          <w:rFonts w:ascii="Times New Roman" w:hAnsi="Times New Roman" w:cs="Times New Roman"/>
          <w:b/>
          <w:sz w:val="28"/>
          <w:szCs w:val="28"/>
        </w:rPr>
        <w:t xml:space="preserve">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proofErr w:type="gramStart"/>
      <w:r w:rsidR="00307F64" w:rsidRPr="00307F64">
        <w:rPr>
          <w:rFonts w:ascii="Times New Roman" w:hAnsi="Times New Roman" w:cs="Times New Roman"/>
          <w:b/>
          <w:sz w:val="28"/>
          <w:szCs w:val="28"/>
        </w:rPr>
        <w:t>»</w:t>
      </w:r>
      <w:r w:rsidR="00307F64">
        <w:rPr>
          <w:rFonts w:ascii="Times New Roman" w:hAnsi="Times New Roman" w:cs="Times New Roman"/>
          <w:b/>
          <w:sz w:val="28"/>
          <w:szCs w:val="28"/>
        </w:rPr>
        <w:t>,  пункт</w:t>
      </w:r>
      <w:proofErr w:type="gramEnd"/>
      <w:r w:rsidR="00307F64">
        <w:rPr>
          <w:rFonts w:ascii="Times New Roman" w:hAnsi="Times New Roman" w:cs="Times New Roman"/>
          <w:b/>
          <w:sz w:val="28"/>
          <w:szCs w:val="28"/>
        </w:rPr>
        <w:t xml:space="preserve"> 3.1. </w:t>
      </w:r>
      <w:r w:rsidR="002C01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7F64">
        <w:rPr>
          <w:rFonts w:ascii="Times New Roman" w:hAnsi="Times New Roman" w:cs="Times New Roman"/>
          <w:b/>
          <w:sz w:val="28"/>
          <w:szCs w:val="28"/>
        </w:rPr>
        <w:t xml:space="preserve">и приложение </w:t>
      </w:r>
      <w:proofErr w:type="gramStart"/>
      <w:r w:rsidR="00307F64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2C01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7F64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307F64">
        <w:rPr>
          <w:rFonts w:ascii="Times New Roman" w:hAnsi="Times New Roman" w:cs="Times New Roman"/>
          <w:b/>
          <w:sz w:val="28"/>
          <w:szCs w:val="28"/>
        </w:rPr>
        <w:t xml:space="preserve"> административному регламенту </w:t>
      </w:r>
      <w:r w:rsidR="00C13689">
        <w:rPr>
          <w:rFonts w:ascii="Times New Roman" w:hAnsi="Times New Roman" w:cs="Times New Roman"/>
          <w:b/>
          <w:sz w:val="28"/>
          <w:szCs w:val="28"/>
        </w:rPr>
        <w:t>исключить</w:t>
      </w:r>
      <w:r w:rsidR="00307F64">
        <w:rPr>
          <w:rFonts w:ascii="Times New Roman" w:hAnsi="Times New Roman" w:cs="Times New Roman"/>
          <w:b/>
          <w:sz w:val="28"/>
          <w:szCs w:val="28"/>
        </w:rPr>
        <w:t>.</w:t>
      </w:r>
    </w:p>
    <w:p w:rsidR="00C54643" w:rsidRPr="009E753A" w:rsidRDefault="00C54643" w:rsidP="00F05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643" w:rsidRDefault="00C54643" w:rsidP="00F05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643" w:rsidRDefault="00C54643" w:rsidP="00F05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643" w:rsidRDefault="00C54643" w:rsidP="00F05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643" w:rsidRDefault="00C54643" w:rsidP="00F05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643" w:rsidRDefault="00C54643" w:rsidP="00F05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643" w:rsidRDefault="00C54643" w:rsidP="00F05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643" w:rsidRDefault="00C54643" w:rsidP="00F05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643" w:rsidRDefault="00C54643" w:rsidP="00F05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643" w:rsidRDefault="00C54643" w:rsidP="00F05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643" w:rsidRDefault="00C54643" w:rsidP="00F05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643" w:rsidRDefault="00C54643" w:rsidP="00F05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643" w:rsidRDefault="00C54643" w:rsidP="00F05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643" w:rsidRDefault="00C54643" w:rsidP="00F05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643" w:rsidRDefault="00C54643" w:rsidP="00F05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643" w:rsidRDefault="00C54643" w:rsidP="00F05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643" w:rsidRDefault="00C54643" w:rsidP="00F05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643" w:rsidRDefault="00C54643" w:rsidP="00F05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643" w:rsidRDefault="00C54643" w:rsidP="00F05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643" w:rsidRDefault="00C54643" w:rsidP="00F05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643" w:rsidRDefault="00C54643" w:rsidP="00F05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763" w:tblpY="-33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</w:tblGrid>
      <w:tr w:rsidR="00AE400D" w:rsidTr="005557A2">
        <w:trPr>
          <w:trHeight w:val="315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0D" w:rsidRDefault="00AE400D" w:rsidP="005557A2">
            <w:pPr>
              <w:pStyle w:val="a6"/>
              <w:jc w:val="center"/>
              <w:rPr>
                <w:b/>
                <w:sz w:val="20"/>
                <w:szCs w:val="20"/>
              </w:rPr>
            </w:pPr>
          </w:p>
          <w:p w:rsidR="00AE400D" w:rsidRDefault="00AE400D" w:rsidP="005557A2">
            <w:pPr>
              <w:pStyle w:val="a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29FD102B" wp14:editId="6C620654">
                  <wp:extent cx="533400" cy="676275"/>
                  <wp:effectExtent l="0" t="0" r="0" b="0"/>
                  <wp:docPr id="13" name="Рисунок 1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400D" w:rsidRDefault="00AE400D" w:rsidP="005557A2">
            <w:pPr>
              <w:pStyle w:val="a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</w:t>
            </w:r>
          </w:p>
          <w:p w:rsidR="00AE400D" w:rsidRDefault="00AE400D" w:rsidP="005557A2">
            <w:pPr>
              <w:pStyle w:val="a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Сельского поселения</w:t>
            </w:r>
          </w:p>
          <w:p w:rsidR="00AE400D" w:rsidRDefault="00AE400D" w:rsidP="005557A2">
            <w:pPr>
              <w:pStyle w:val="a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Богородицкий сельсовет</w:t>
            </w:r>
          </w:p>
          <w:p w:rsidR="00AE400D" w:rsidRDefault="00AE400D" w:rsidP="005557A2">
            <w:pPr>
              <w:pStyle w:val="a6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Добринского</w:t>
            </w:r>
            <w:proofErr w:type="spellEnd"/>
          </w:p>
          <w:p w:rsidR="00AE400D" w:rsidRDefault="00AE400D" w:rsidP="005557A2">
            <w:pPr>
              <w:pStyle w:val="a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AE400D" w:rsidRDefault="00AE400D" w:rsidP="005557A2">
            <w:pPr>
              <w:pStyle w:val="a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Липецкой области </w:t>
            </w:r>
          </w:p>
          <w:p w:rsidR="00AE400D" w:rsidRDefault="00AE400D" w:rsidP="005557A2">
            <w:pPr>
              <w:pStyle w:val="a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Российская Федерация</w:t>
            </w:r>
          </w:p>
          <w:p w:rsidR="00AE400D" w:rsidRDefault="00AE400D" w:rsidP="005557A2">
            <w:pPr>
              <w:pStyle w:val="a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399420 </w:t>
            </w:r>
            <w:proofErr w:type="spellStart"/>
            <w:r>
              <w:rPr>
                <w:b/>
                <w:sz w:val="20"/>
                <w:szCs w:val="20"/>
              </w:rPr>
              <w:t>ж.д.ст.Плавица</w:t>
            </w:r>
            <w:proofErr w:type="spellEnd"/>
          </w:p>
          <w:p w:rsidR="00AE400D" w:rsidRDefault="00AE400D" w:rsidP="005557A2">
            <w:pPr>
              <w:pStyle w:val="a6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Ул.Строителей</w:t>
            </w:r>
            <w:proofErr w:type="spellEnd"/>
            <w:r>
              <w:rPr>
                <w:b/>
                <w:sz w:val="20"/>
                <w:szCs w:val="20"/>
              </w:rPr>
              <w:t xml:space="preserve"> дом№14</w:t>
            </w:r>
          </w:p>
          <w:p w:rsidR="00AE400D" w:rsidRDefault="00AE400D" w:rsidP="005557A2">
            <w:pPr>
              <w:pStyle w:val="a6"/>
              <w:jc w:val="center"/>
              <w:rPr>
                <w:b/>
                <w:sz w:val="20"/>
                <w:szCs w:val="20"/>
              </w:rPr>
            </w:pPr>
          </w:p>
          <w:p w:rsidR="00AE400D" w:rsidRDefault="00AE400D" w:rsidP="005557A2">
            <w:pPr>
              <w:pStyle w:val="a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№153          04.03.2020г.</w:t>
            </w:r>
          </w:p>
          <w:p w:rsidR="00AE400D" w:rsidRDefault="00AE400D" w:rsidP="005557A2">
            <w:pPr>
              <w:pStyle w:val="a6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</w:p>
        </w:tc>
      </w:tr>
    </w:tbl>
    <w:p w:rsidR="00AE400D" w:rsidRDefault="00AE400D" w:rsidP="00AE400D">
      <w:pPr>
        <w:pStyle w:val="a6"/>
        <w:jc w:val="right"/>
        <w:rPr>
          <w:sz w:val="28"/>
          <w:szCs w:val="28"/>
        </w:rPr>
      </w:pPr>
      <w:r>
        <w:t xml:space="preserve">                                       </w:t>
      </w:r>
    </w:p>
    <w:p w:rsidR="00AE400D" w:rsidRDefault="00AE400D" w:rsidP="00AE400D">
      <w:pPr>
        <w:pStyle w:val="a6"/>
        <w:jc w:val="center"/>
        <w:rPr>
          <w:b/>
        </w:rPr>
      </w:pPr>
      <w:r>
        <w:rPr>
          <w:b/>
          <w:sz w:val="18"/>
          <w:szCs w:val="18"/>
        </w:rPr>
        <w:tab/>
        <w:t xml:space="preserve">                                                                                                  </w:t>
      </w:r>
    </w:p>
    <w:p w:rsidR="00AE400D" w:rsidRDefault="00AE400D" w:rsidP="00AE400D">
      <w:pPr>
        <w:pStyle w:val="a6"/>
        <w:jc w:val="right"/>
        <w:rPr>
          <w:b/>
          <w:sz w:val="28"/>
          <w:szCs w:val="28"/>
        </w:rPr>
      </w:pPr>
      <w:r>
        <w:t xml:space="preserve">                                        </w:t>
      </w:r>
      <w:r>
        <w:rPr>
          <w:b/>
          <w:sz w:val="28"/>
          <w:szCs w:val="28"/>
        </w:rPr>
        <w:t xml:space="preserve">Российская Федерация </w:t>
      </w:r>
    </w:p>
    <w:p w:rsidR="00AE400D" w:rsidRDefault="00AE400D" w:rsidP="00AE400D">
      <w:pPr>
        <w:pStyle w:val="a6"/>
        <w:jc w:val="right"/>
        <w:rPr>
          <w:b/>
        </w:rPr>
      </w:pPr>
      <w:r>
        <w:rPr>
          <w:sz w:val="28"/>
          <w:szCs w:val="28"/>
        </w:rPr>
        <w:t xml:space="preserve">                                    Прокуратура</w:t>
      </w:r>
    </w:p>
    <w:p w:rsidR="00AE400D" w:rsidRDefault="00AE400D" w:rsidP="00AE400D">
      <w:pPr>
        <w:pStyle w:val="a6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района</w:t>
      </w:r>
    </w:p>
    <w:p w:rsidR="00AE400D" w:rsidRDefault="00AE400D" w:rsidP="00AE400D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Липецкой области </w:t>
      </w:r>
    </w:p>
    <w:p w:rsidR="00AE400D" w:rsidRDefault="00AE400D" w:rsidP="00AE400D">
      <w:pPr>
        <w:pStyle w:val="a6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Заместителю  прокурора</w:t>
      </w:r>
      <w:proofErr w:type="gramEnd"/>
      <w:r>
        <w:rPr>
          <w:sz w:val="28"/>
          <w:szCs w:val="28"/>
        </w:rPr>
        <w:t xml:space="preserve"> района </w:t>
      </w:r>
    </w:p>
    <w:p w:rsidR="00AE400D" w:rsidRDefault="00AE400D" w:rsidP="00AE400D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младшему советнику юстиции</w:t>
      </w:r>
    </w:p>
    <w:p w:rsidR="00AE400D" w:rsidRDefault="00AE400D" w:rsidP="00AE400D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В.Н. </w:t>
      </w:r>
      <w:proofErr w:type="spellStart"/>
      <w:r>
        <w:rPr>
          <w:sz w:val="28"/>
          <w:szCs w:val="28"/>
        </w:rPr>
        <w:t>Казельской</w:t>
      </w:r>
      <w:proofErr w:type="spellEnd"/>
    </w:p>
    <w:p w:rsidR="00AE400D" w:rsidRDefault="00AE400D" w:rsidP="00AE400D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главы сельского поселения</w:t>
      </w:r>
    </w:p>
    <w:p w:rsidR="00AE400D" w:rsidRDefault="00AE400D" w:rsidP="00AE400D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Богородицкий сельсовет</w:t>
      </w:r>
      <w:r>
        <w:rPr>
          <w:b/>
          <w:sz w:val="18"/>
          <w:szCs w:val="18"/>
        </w:rPr>
        <w:tab/>
        <w:t xml:space="preserve">                                                                                                   </w:t>
      </w:r>
      <w:r>
        <w:rPr>
          <w:sz w:val="28"/>
          <w:szCs w:val="28"/>
        </w:rPr>
        <w:t>А.И. Овчинникова</w:t>
      </w:r>
    </w:p>
    <w:p w:rsidR="00AE400D" w:rsidRDefault="00AE400D" w:rsidP="00AE400D">
      <w:pPr>
        <w:pStyle w:val="a7"/>
        <w:tabs>
          <w:tab w:val="left" w:pos="986"/>
        </w:tabs>
        <w:spacing w:line="312" w:lineRule="exact"/>
        <w:ind w:left="40" w:right="20"/>
        <w:jc w:val="center"/>
        <w:rPr>
          <w:b/>
          <w:sz w:val="32"/>
          <w:szCs w:val="32"/>
        </w:rPr>
      </w:pPr>
    </w:p>
    <w:p w:rsidR="00AE400D" w:rsidRDefault="00AE400D" w:rsidP="00AE400D">
      <w:pPr>
        <w:pStyle w:val="a7"/>
        <w:tabs>
          <w:tab w:val="left" w:pos="986"/>
        </w:tabs>
        <w:spacing w:line="312" w:lineRule="exact"/>
        <w:ind w:left="40" w:right="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</w:t>
      </w:r>
    </w:p>
    <w:p w:rsidR="00AE400D" w:rsidRDefault="00AE400D" w:rsidP="00AE400D">
      <w:pPr>
        <w:pStyle w:val="a7"/>
        <w:tabs>
          <w:tab w:val="left" w:pos="986"/>
        </w:tabs>
        <w:spacing w:line="312" w:lineRule="exact"/>
        <w:ind w:left="40" w:right="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О Т В Е Т</w:t>
      </w:r>
    </w:p>
    <w:p w:rsidR="00AE400D" w:rsidRDefault="00AE400D" w:rsidP="00AE40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результатах рассмотрения   протеста от 17.09.2020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года  №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28-2020 на административный регламент по предоставлению муниципальной услуги «Предоставления разрешения на отклонение от предельных параметров разрешенного строительства, реконструкции объектов капитального строительства», утвержденного постановлением администрации сельского поселения Богородицкий сельсовет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от 20.06.2016  №122 </w:t>
      </w:r>
    </w:p>
    <w:p w:rsidR="00AE400D" w:rsidRDefault="00AE400D" w:rsidP="00AE4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Протест 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17.02.2020 года  №28-2020 на </w:t>
      </w:r>
      <w:r>
        <w:rPr>
          <w:rFonts w:ascii="Times New Roman" w:hAnsi="Times New Roman" w:cs="Times New Roman"/>
          <w:bCs/>
          <w:sz w:val="28"/>
          <w:szCs w:val="28"/>
        </w:rPr>
        <w:t>административный регламент по предоставлению муниципальной услуги «</w:t>
      </w:r>
      <w:r w:rsidRPr="00422B6E">
        <w:rPr>
          <w:rFonts w:ascii="Times New Roman" w:hAnsi="Times New Roman" w:cs="Times New Roman"/>
          <w:bCs/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объектов капитального строительства», утвержденного постановлением администрации сельского поселения Богородицкий сельсовет   </w:t>
      </w:r>
      <w:proofErr w:type="spellStart"/>
      <w:r w:rsidRPr="00422B6E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Pr="00422B6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 от 20.06.2016  №122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рассмотрен  04.03.2020 года  с участием  заместителя  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младшего советника юстиции                                   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Казельской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E400D" w:rsidRPr="00AE400D" w:rsidRDefault="00AE400D" w:rsidP="00AE400D">
      <w:pPr>
        <w:pStyle w:val="12"/>
        <w:shd w:val="clear" w:color="auto" w:fill="auto"/>
        <w:tabs>
          <w:tab w:val="right" w:pos="9377"/>
        </w:tabs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</w:pPr>
      <w:r w:rsidRPr="00AE400D">
        <w:rPr>
          <w:rFonts w:ascii="Times New Roman" w:hAnsi="Times New Roman" w:cs="Times New Roman"/>
          <w:sz w:val="28"/>
          <w:szCs w:val="28"/>
        </w:rPr>
        <w:t xml:space="preserve">  </w:t>
      </w:r>
      <w:r w:rsidRPr="00AE400D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>В целях устранения выявленных нарушений:</w:t>
      </w:r>
      <w:r w:rsidRPr="00AE400D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ab/>
      </w:r>
    </w:p>
    <w:p w:rsidR="00AE400D" w:rsidRDefault="00AE400D" w:rsidP="00AE400D">
      <w:pPr>
        <w:pStyle w:val="12"/>
        <w:shd w:val="clear" w:color="auto" w:fill="auto"/>
        <w:tabs>
          <w:tab w:val="right" w:pos="9377"/>
        </w:tabs>
        <w:spacing w:line="240" w:lineRule="auto"/>
        <w:jc w:val="both"/>
        <w:rPr>
          <w:color w:val="000000"/>
          <w:spacing w:val="0"/>
          <w:sz w:val="28"/>
          <w:szCs w:val="28"/>
          <w:lang w:bidi="ru-RU"/>
        </w:rPr>
      </w:pPr>
      <w:r w:rsidRPr="00AE400D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 xml:space="preserve">- работниками администрации сельского </w:t>
      </w:r>
      <w:proofErr w:type="gramStart"/>
      <w:r w:rsidRPr="00AE400D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>поселения  дополнительно</w:t>
      </w:r>
      <w:proofErr w:type="gramEnd"/>
      <w:r w:rsidRPr="00AE400D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 xml:space="preserve"> изучены требования  ст.40 Градостроительного кодекса РФ (в редакции Федерального</w:t>
      </w:r>
      <w:r>
        <w:rPr>
          <w:color w:val="000000"/>
          <w:spacing w:val="0"/>
          <w:sz w:val="28"/>
          <w:szCs w:val="28"/>
          <w:lang w:bidi="ru-RU"/>
        </w:rPr>
        <w:t xml:space="preserve"> закона от 27.12.2019  №472-ФЗ, вступившего в действие с  28.12.2019);</w:t>
      </w:r>
    </w:p>
    <w:p w:rsidR="00AE400D" w:rsidRDefault="00AE400D" w:rsidP="00AE40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Богородицкий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сельсовет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04.03.2020г.  №</w:t>
      </w:r>
      <w:proofErr w:type="gramStart"/>
      <w:r>
        <w:rPr>
          <w:rFonts w:ascii="Times New Roman" w:hAnsi="Times New Roman" w:cs="Times New Roman"/>
          <w:sz w:val="28"/>
          <w:szCs w:val="28"/>
        </w:rPr>
        <w:t>21  внесены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изменения в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административный регламент </w:t>
      </w:r>
      <w:r>
        <w:rPr>
          <w:rFonts w:ascii="Times New Roman" w:hAnsi="Times New Roman" w:cs="Times New Roman"/>
          <w:color w:val="000000"/>
          <w:sz w:val="28"/>
          <w:szCs w:val="28"/>
        </w:rPr>
        <w:t>по предоставлению муниципальной услуги «</w:t>
      </w:r>
      <w:r w:rsidRPr="00422B6E">
        <w:rPr>
          <w:rFonts w:ascii="Times New Roman" w:hAnsi="Times New Roman" w:cs="Times New Roman"/>
          <w:bCs/>
          <w:sz w:val="28"/>
          <w:szCs w:val="28"/>
        </w:rPr>
        <w:t>Предоставлени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422B6E">
        <w:rPr>
          <w:rFonts w:ascii="Times New Roman" w:hAnsi="Times New Roman" w:cs="Times New Roman"/>
          <w:bCs/>
          <w:sz w:val="28"/>
          <w:szCs w:val="28"/>
        </w:rPr>
        <w:t xml:space="preserve"> разрешения на отклонение от предельных параметров разрешенного </w:t>
      </w:r>
      <w:r w:rsidRPr="00422B6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строительства, реконструкции объектов капитального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строительства»  </w:t>
      </w:r>
      <w:r>
        <w:rPr>
          <w:rFonts w:ascii="Times New Roman" w:hAnsi="Times New Roman" w:cs="Times New Roman"/>
          <w:sz w:val="28"/>
          <w:szCs w:val="28"/>
        </w:rPr>
        <w:t>(копия прилагается).</w:t>
      </w:r>
    </w:p>
    <w:p w:rsidR="00AE400D" w:rsidRDefault="00AE400D" w:rsidP="00AE400D">
      <w:pPr>
        <w:pStyle w:val="a6"/>
        <w:jc w:val="both"/>
        <w:rPr>
          <w:sz w:val="28"/>
          <w:szCs w:val="28"/>
        </w:rPr>
      </w:pPr>
    </w:p>
    <w:p w:rsidR="00AE400D" w:rsidRDefault="00AE400D" w:rsidP="00AE400D">
      <w:pPr>
        <w:pStyle w:val="a6"/>
        <w:rPr>
          <w:sz w:val="28"/>
          <w:szCs w:val="28"/>
        </w:rPr>
      </w:pPr>
    </w:p>
    <w:p w:rsidR="00AE400D" w:rsidRPr="00AE400D" w:rsidRDefault="00AE400D" w:rsidP="00AE400D">
      <w:pPr>
        <w:pStyle w:val="a6"/>
        <w:rPr>
          <w:rFonts w:ascii="Times New Roman" w:hAnsi="Times New Roman" w:cs="Times New Roman"/>
          <w:sz w:val="28"/>
          <w:szCs w:val="28"/>
        </w:rPr>
      </w:pPr>
      <w:r w:rsidRPr="00AE400D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E400D" w:rsidRPr="00AE400D" w:rsidRDefault="00AE400D" w:rsidP="00AE400D">
      <w:pPr>
        <w:pStyle w:val="a6"/>
        <w:rPr>
          <w:rFonts w:ascii="Times New Roman" w:hAnsi="Times New Roman" w:cs="Times New Roman"/>
          <w:sz w:val="28"/>
          <w:szCs w:val="28"/>
        </w:rPr>
      </w:pPr>
      <w:r w:rsidRPr="00AE400D">
        <w:rPr>
          <w:rFonts w:ascii="Times New Roman" w:hAnsi="Times New Roman" w:cs="Times New Roman"/>
          <w:sz w:val="28"/>
          <w:szCs w:val="28"/>
        </w:rPr>
        <w:t xml:space="preserve">Богородицкий сельсовет                                            А.И. Овчинников      </w:t>
      </w:r>
    </w:p>
    <w:p w:rsidR="00AE400D" w:rsidRDefault="00AE400D" w:rsidP="00AE400D">
      <w:pPr>
        <w:rPr>
          <w:lang w:eastAsia="ru-RU"/>
        </w:rPr>
      </w:pPr>
    </w:p>
    <w:p w:rsidR="00AE400D" w:rsidRDefault="00AE400D" w:rsidP="00AE400D">
      <w:pPr>
        <w:rPr>
          <w:lang w:eastAsia="ru-RU"/>
        </w:rPr>
      </w:pPr>
    </w:p>
    <w:p w:rsidR="00AE400D" w:rsidRDefault="00AE400D" w:rsidP="00AE400D">
      <w:pPr>
        <w:rPr>
          <w:lang w:eastAsia="ru-RU"/>
        </w:rPr>
      </w:pPr>
    </w:p>
    <w:p w:rsidR="00AE400D" w:rsidRDefault="00AE400D" w:rsidP="00AE400D">
      <w:pPr>
        <w:rPr>
          <w:lang w:eastAsia="ru-RU"/>
        </w:rPr>
      </w:pPr>
    </w:p>
    <w:p w:rsidR="00C54643" w:rsidRDefault="00C54643" w:rsidP="00F05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54643" w:rsidSect="00F05FF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E40"/>
    <w:rsid w:val="000403DC"/>
    <w:rsid w:val="000858F6"/>
    <w:rsid w:val="001822F9"/>
    <w:rsid w:val="002C01DA"/>
    <w:rsid w:val="00307F64"/>
    <w:rsid w:val="00383757"/>
    <w:rsid w:val="0040346B"/>
    <w:rsid w:val="0050529E"/>
    <w:rsid w:val="00681A97"/>
    <w:rsid w:val="0069413E"/>
    <w:rsid w:val="00966670"/>
    <w:rsid w:val="009E753A"/>
    <w:rsid w:val="00AE400D"/>
    <w:rsid w:val="00C13689"/>
    <w:rsid w:val="00C16110"/>
    <w:rsid w:val="00C54643"/>
    <w:rsid w:val="00F05FF8"/>
    <w:rsid w:val="00F8071F"/>
    <w:rsid w:val="00FE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8A715-69A0-4A14-9D32-0189A169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5F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6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966670"/>
  </w:style>
  <w:style w:type="paragraph" w:styleId="a4">
    <w:name w:val="Balloon Text"/>
    <w:basedOn w:val="a"/>
    <w:link w:val="a5"/>
    <w:uiPriority w:val="99"/>
    <w:semiHidden/>
    <w:unhideWhenUsed/>
    <w:rsid w:val="00F05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F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05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50529E"/>
    <w:pPr>
      <w:spacing w:after="0" w:line="240" w:lineRule="auto"/>
    </w:pPr>
  </w:style>
  <w:style w:type="paragraph" w:styleId="a7">
    <w:name w:val="Body Text"/>
    <w:basedOn w:val="a"/>
    <w:link w:val="a8"/>
    <w:uiPriority w:val="99"/>
    <w:semiHidden/>
    <w:unhideWhenUsed/>
    <w:rsid w:val="00AE400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E400D"/>
  </w:style>
  <w:style w:type="character" w:customStyle="1" w:styleId="a9">
    <w:name w:val="Основной текст_"/>
    <w:basedOn w:val="a0"/>
    <w:link w:val="12"/>
    <w:rsid w:val="00AE400D"/>
    <w:rPr>
      <w:spacing w:val="10"/>
      <w:shd w:val="clear" w:color="auto" w:fill="FFFFFF"/>
    </w:rPr>
  </w:style>
  <w:style w:type="paragraph" w:customStyle="1" w:styleId="12">
    <w:name w:val="Основной текст1"/>
    <w:basedOn w:val="a"/>
    <w:link w:val="a9"/>
    <w:rsid w:val="00AE400D"/>
    <w:pPr>
      <w:widowControl w:val="0"/>
      <w:shd w:val="clear" w:color="auto" w:fill="FFFFFF"/>
      <w:spacing w:after="0" w:line="322" w:lineRule="exact"/>
    </w:pPr>
    <w:rPr>
      <w:spacing w:val="10"/>
    </w:rPr>
  </w:style>
  <w:style w:type="paragraph" w:customStyle="1" w:styleId="ConsPlusNormal">
    <w:name w:val="ConsPlusNormal"/>
    <w:link w:val="ConsPlusNormal0"/>
    <w:rsid w:val="00AE40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E400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4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8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pravo.minjust.ru:8080/content/act/235c196c-99a0-4aeb-9d8a-1048f91a2685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2020-03-05T08:54:00Z</cp:lastPrinted>
  <dcterms:created xsi:type="dcterms:W3CDTF">2020-02-21T07:46:00Z</dcterms:created>
  <dcterms:modified xsi:type="dcterms:W3CDTF">2020-04-14T08:01:00Z</dcterms:modified>
</cp:coreProperties>
</file>