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2A7C5" w14:textId="77777777" w:rsidR="007C3112" w:rsidRDefault="007C3112" w:rsidP="007C3112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 w:bidi="ar-SA"/>
        </w:rPr>
      </w:pPr>
      <w:r w:rsidRPr="00F07E3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 w:bidi="ar-SA"/>
        </w:rPr>
        <w:t>Информационное сообщение для сайта:</w:t>
      </w:r>
    </w:p>
    <w:p w14:paraId="381B0157" w14:textId="77777777" w:rsidR="007C3112" w:rsidRPr="00F07E31" w:rsidRDefault="007C3112" w:rsidP="007C3112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 w:bidi="ar-SA"/>
        </w:rPr>
      </w:pPr>
    </w:p>
    <w:p w14:paraId="7F0F3919" w14:textId="77777777" w:rsidR="006E2E59" w:rsidRDefault="006E2E59" w:rsidP="006E2E5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Как зарезервировать денежные средства на ЕНС </w:t>
      </w:r>
      <w:r w:rsidR="00912BA1">
        <w:rPr>
          <w:rFonts w:ascii="Times New Roman" w:hAnsi="Times New Roman" w:cs="Times New Roman"/>
          <w:b/>
          <w:sz w:val="26"/>
          <w:szCs w:val="26"/>
        </w:rPr>
        <w:t>в счет уплаты предстоящего налога</w:t>
      </w:r>
    </w:p>
    <w:p w14:paraId="17F98022" w14:textId="77777777" w:rsidR="00481A73" w:rsidRPr="00481A73" w:rsidRDefault="00481A73" w:rsidP="00481A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1A73">
        <w:rPr>
          <w:rFonts w:ascii="Times New Roman" w:hAnsi="Times New Roman" w:cs="Times New Roman"/>
          <w:color w:val="000000" w:themeColor="text1"/>
          <w:sz w:val="26"/>
          <w:szCs w:val="26"/>
        </w:rPr>
        <w:t>При формировании у налогоплательщика положительного сальдо Единого налогового счета, он может зарезервировать сумму денежных средств на уплату конкретного налога. Это позволят заблаговременно подготовиться к уплате предстоящей налоговой обязанности.</w:t>
      </w:r>
    </w:p>
    <w:p w14:paraId="59B55D0F" w14:textId="0471560D" w:rsidR="00481A73" w:rsidRPr="00481A73" w:rsidRDefault="00481A73" w:rsidP="00481A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1A73">
        <w:rPr>
          <w:rFonts w:ascii="Times New Roman" w:hAnsi="Times New Roman" w:cs="Times New Roman"/>
          <w:color w:val="000000" w:themeColor="text1"/>
          <w:sz w:val="26"/>
          <w:szCs w:val="26"/>
        </w:rPr>
        <w:t>Для этого необходимо направить через Личный кабинет налогоплательщика или по ТКС соответствующее заявление, утвержденное Приказом ФНС России от 30.11.2022 №ЕД-7-8/1133@. Например, индивидуальный предприниматель может зарезервировать суммы на уплату фиксированных страховых взносов.</w:t>
      </w:r>
    </w:p>
    <w:p w14:paraId="1DBFF7F2" w14:textId="77777777" w:rsidR="00481A73" w:rsidRPr="00481A73" w:rsidRDefault="00481A73" w:rsidP="00481A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1A73">
        <w:rPr>
          <w:rFonts w:ascii="Times New Roman" w:hAnsi="Times New Roman" w:cs="Times New Roman"/>
          <w:color w:val="000000" w:themeColor="text1"/>
          <w:sz w:val="26"/>
          <w:szCs w:val="26"/>
        </w:rPr>
        <w:t>Налоговая служба осуществляет зачет не позднее рабочего дня, следующего за днем его получения. Если положительное сальдо ЕНС будет меньше суммы налога, указанной в заявлении, то зачет произойдет частично в пределах имеющейся суммы на налоговом счете. При этом отложенная сумма будет направлена в счет погашения другой задолженности, если сальдо ЕНС станет отрицательным и возникнет другое более раннее обязательство по уплате. В этот срок резерв расформируют.</w:t>
      </w:r>
    </w:p>
    <w:p w14:paraId="6897BD2D" w14:textId="77777777" w:rsidR="00481A73" w:rsidRPr="00481A73" w:rsidRDefault="00481A73" w:rsidP="00481A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81A73">
        <w:rPr>
          <w:rFonts w:ascii="Times New Roman" w:hAnsi="Times New Roman" w:cs="Times New Roman"/>
          <w:color w:val="000000" w:themeColor="text1"/>
          <w:sz w:val="26"/>
          <w:szCs w:val="26"/>
        </w:rPr>
        <w:t>Зарезервированную сумму можно вернуть на ЕНС. Для этого также в электронном виде необходимо подать заявление об отмене (полностью или частично) зачета в счет исполнения предстоящих обязательств. Чтобы использовать зарезервированные суммы для погашения текущих начислений, не нужно подавать дополнительных заявлений, переплата используется автоматически.</w:t>
      </w:r>
    </w:p>
    <w:p w14:paraId="15E8ECC4" w14:textId="77777777" w:rsidR="007C3112" w:rsidRDefault="007C3112" w:rsidP="007C31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D4FF7A5" w14:textId="77777777" w:rsidR="00011292" w:rsidRDefault="00011292" w:rsidP="0001129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УФНС России по Липецкой области</w:t>
      </w:r>
    </w:p>
    <w:p w14:paraId="79497793" w14:textId="1DCA84A9" w:rsidR="00331166" w:rsidRDefault="00331166" w:rsidP="00011292">
      <w:pPr>
        <w:shd w:val="clear" w:color="auto" w:fill="FFFFFF"/>
        <w:spacing w:after="0" w:line="240" w:lineRule="auto"/>
        <w:jc w:val="both"/>
      </w:pPr>
      <w:bookmarkStart w:id="0" w:name="_GoBack"/>
      <w:bookmarkEnd w:id="0"/>
    </w:p>
    <w:sectPr w:rsidR="00331166" w:rsidSect="00CA25B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51"/>
    <w:rsid w:val="00011292"/>
    <w:rsid w:val="00331166"/>
    <w:rsid w:val="0034044E"/>
    <w:rsid w:val="00481A73"/>
    <w:rsid w:val="006E2E59"/>
    <w:rsid w:val="007C3112"/>
    <w:rsid w:val="00912BA1"/>
    <w:rsid w:val="00981F12"/>
    <w:rsid w:val="00AF7185"/>
    <w:rsid w:val="00C66F51"/>
    <w:rsid w:val="00DE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7FBC80"/>
  <w15:chartTrackingRefBased/>
  <w15:docId w15:val="{53F5D96D-08DC-42F2-99A8-84B832511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112"/>
    <w:rPr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1A7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1A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2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Ерышева Алина Андреевна</dc:creator>
  <cp:keywords/>
  <dc:description/>
  <cp:lastModifiedBy>Интернет</cp:lastModifiedBy>
  <cp:revision>5</cp:revision>
  <dcterms:created xsi:type="dcterms:W3CDTF">2024-06-27T10:38:00Z</dcterms:created>
  <dcterms:modified xsi:type="dcterms:W3CDTF">2024-06-27T14:56:00Z</dcterms:modified>
</cp:coreProperties>
</file>